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98AAE" w14:textId="23EF4CF7" w:rsidR="00AE6C8F" w:rsidRPr="00AE6C8F" w:rsidRDefault="00A511D4" w:rsidP="000C3ADA">
      <w:pPr>
        <w:spacing w:after="200" w:line="276" w:lineRule="auto"/>
        <w:jc w:val="right"/>
        <w:rPr>
          <w:rFonts w:ascii="Calibri" w:hAnsi="Calibri"/>
          <w:sz w:val="22"/>
          <w:szCs w:val="52"/>
          <w:lang w:eastAsia="en-US"/>
        </w:rPr>
      </w:pPr>
      <w:bookmarkStart w:id="0" w:name="_Ref235808178"/>
      <w:bookmarkStart w:id="1" w:name="_Ref229217717"/>
      <w:bookmarkEnd w:id="0"/>
      <w:r>
        <w:rPr>
          <w:rFonts w:ascii="Calibri" w:hAnsi="Calibri"/>
          <w:sz w:val="22"/>
          <w:szCs w:val="52"/>
          <w:lang w:eastAsia="en-US"/>
        </w:rPr>
        <w:t xml:space="preserve"> </w:t>
      </w:r>
      <w:r>
        <w:rPr>
          <w:rFonts w:ascii="Calibri" w:hAnsi="Calibri"/>
          <w:sz w:val="22"/>
          <w:szCs w:val="52"/>
          <w:lang w:eastAsia="en-US"/>
        </w:rPr>
        <w:tab/>
      </w:r>
      <w:r w:rsidR="00AE6C8F" w:rsidRPr="00AE6C8F">
        <w:rPr>
          <w:rFonts w:ascii="Calibri" w:hAnsi="Calibri"/>
          <w:sz w:val="22"/>
          <w:szCs w:val="52"/>
          <w:lang w:eastAsia="en-US"/>
        </w:rPr>
        <w:t>Příloha č.</w:t>
      </w:r>
      <w:r w:rsidR="00F24B50">
        <w:rPr>
          <w:rFonts w:ascii="Calibri" w:hAnsi="Calibri"/>
          <w:sz w:val="22"/>
          <w:szCs w:val="52"/>
          <w:lang w:eastAsia="en-US"/>
        </w:rPr>
        <w:t>4</w:t>
      </w:r>
    </w:p>
    <w:p w14:paraId="4E99F20D" w14:textId="77777777" w:rsidR="00B4220D" w:rsidRPr="00A02153" w:rsidRDefault="00B4220D" w:rsidP="000C3ADA">
      <w:pPr>
        <w:spacing w:after="200" w:line="276" w:lineRule="auto"/>
        <w:jc w:val="center"/>
        <w:rPr>
          <w:rFonts w:ascii="Calibri" w:hAnsi="Calibri"/>
          <w:b/>
          <w:sz w:val="40"/>
          <w:szCs w:val="52"/>
          <w:u w:val="single"/>
          <w:lang w:eastAsia="en-US"/>
        </w:rPr>
      </w:pPr>
      <w:r w:rsidRPr="00A02153">
        <w:rPr>
          <w:rFonts w:ascii="Calibri" w:hAnsi="Calibri"/>
          <w:b/>
          <w:sz w:val="40"/>
          <w:szCs w:val="52"/>
          <w:u w:val="single"/>
          <w:lang w:eastAsia="en-US"/>
        </w:rPr>
        <w:t xml:space="preserve">Smlouva o </w:t>
      </w:r>
      <w:proofErr w:type="gramStart"/>
      <w:r w:rsidRPr="00A02153">
        <w:rPr>
          <w:rFonts w:ascii="Calibri" w:hAnsi="Calibri"/>
          <w:b/>
          <w:sz w:val="40"/>
          <w:szCs w:val="52"/>
          <w:u w:val="single"/>
          <w:lang w:eastAsia="en-US"/>
        </w:rPr>
        <w:t xml:space="preserve">dílo - </w:t>
      </w:r>
      <w:r w:rsidRPr="0041451C">
        <w:rPr>
          <w:rFonts w:ascii="Calibri" w:hAnsi="Calibri"/>
          <w:b/>
          <w:sz w:val="40"/>
          <w:szCs w:val="52"/>
          <w:u w:val="single"/>
          <w:lang w:eastAsia="en-US"/>
        </w:rPr>
        <w:t>NÁVRH</w:t>
      </w:r>
      <w:proofErr w:type="gramEnd"/>
    </w:p>
    <w:p w14:paraId="1127E366" w14:textId="4600ECDF" w:rsidR="00A02153" w:rsidRDefault="00E6661C" w:rsidP="000C3ADA">
      <w:pPr>
        <w:jc w:val="center"/>
        <w:rPr>
          <w:rFonts w:ascii="Calibri" w:hAnsi="Calibri" w:cs="Calibri"/>
          <w:sz w:val="22"/>
          <w:szCs w:val="22"/>
        </w:rPr>
      </w:pPr>
      <w:r w:rsidRPr="00A02153">
        <w:rPr>
          <w:rFonts w:ascii="Calibri" w:hAnsi="Calibri" w:cs="Calibri"/>
          <w:sz w:val="22"/>
          <w:szCs w:val="22"/>
        </w:rPr>
        <w:t>uzavřená dle ustanovení § 2586 a následujících zákona č. 89/2012 Sb., občanský zákoník, v platném znění (dále jen „občanský zákoník“)</w:t>
      </w:r>
    </w:p>
    <w:p w14:paraId="424B7063" w14:textId="77777777" w:rsidR="00A02153" w:rsidRDefault="00A02153" w:rsidP="000C3ADA">
      <w:pPr>
        <w:jc w:val="center"/>
        <w:rPr>
          <w:rFonts w:ascii="Calibri" w:hAnsi="Calibri" w:cs="Calibri"/>
          <w:sz w:val="22"/>
          <w:szCs w:val="22"/>
        </w:rPr>
      </w:pPr>
    </w:p>
    <w:p w14:paraId="55E9432F" w14:textId="77777777" w:rsidR="000C3ADA" w:rsidRDefault="000C3ADA" w:rsidP="000C3ADA">
      <w:pPr>
        <w:rPr>
          <w:rFonts w:ascii="Calibri" w:hAnsi="Calibri" w:cs="Calibri"/>
          <w:b/>
          <w:caps/>
          <w:sz w:val="22"/>
          <w:szCs w:val="22"/>
        </w:rPr>
      </w:pPr>
    </w:p>
    <w:p w14:paraId="63235683" w14:textId="263EE523" w:rsidR="00A02153" w:rsidRPr="00A02153" w:rsidRDefault="00A02153" w:rsidP="000C3ADA">
      <w:pPr>
        <w:rPr>
          <w:rFonts w:ascii="Calibri" w:hAnsi="Calibri" w:cs="Calibri"/>
          <w:b/>
          <w:caps/>
          <w:sz w:val="22"/>
          <w:szCs w:val="22"/>
        </w:rPr>
      </w:pPr>
      <w:r w:rsidRPr="00A02153">
        <w:rPr>
          <w:rFonts w:ascii="Calibri" w:hAnsi="Calibri" w:cs="Calibri"/>
          <w:b/>
          <w:caps/>
          <w:sz w:val="22"/>
          <w:szCs w:val="22"/>
        </w:rPr>
        <w:t>Smluvní strany</w:t>
      </w:r>
    </w:p>
    <w:p w14:paraId="5DBAC38B" w14:textId="77777777" w:rsidR="00A02153" w:rsidRDefault="00A02153" w:rsidP="000C3ADA">
      <w:pPr>
        <w:rPr>
          <w:rFonts w:ascii="Calibri" w:hAnsi="Calibri" w:cs="Calibri"/>
          <w:sz w:val="22"/>
          <w:szCs w:val="22"/>
        </w:rPr>
      </w:pPr>
    </w:p>
    <w:p w14:paraId="292FD8F8" w14:textId="77777777" w:rsidR="00F24B50" w:rsidRPr="00F24B50" w:rsidRDefault="00B4220D" w:rsidP="00F24B50">
      <w:pPr>
        <w:pStyle w:val="Nadpis2"/>
        <w:numPr>
          <w:ilvl w:val="0"/>
          <w:numId w:val="23"/>
        </w:numPr>
        <w:ind w:left="0"/>
        <w:rPr>
          <w:rFonts w:cs="Calibri"/>
        </w:rPr>
      </w:pPr>
      <w:bookmarkStart w:id="2" w:name="_Ref357631557"/>
      <w:r w:rsidRPr="00F24B50">
        <w:rPr>
          <w:rFonts w:cs="Calibri"/>
        </w:rPr>
        <w:t>Objednatel:</w:t>
      </w:r>
      <w:bookmarkEnd w:id="2"/>
      <w:r w:rsidR="00A02153" w:rsidRPr="00F24B50">
        <w:rPr>
          <w:rFonts w:cs="Calibri"/>
          <w:lang w:val="cs-CZ"/>
        </w:rPr>
        <w:t xml:space="preserve"> </w:t>
      </w:r>
      <w:r w:rsidR="00F24B50" w:rsidRPr="00F24B50">
        <w:rPr>
          <w:rFonts w:cs="Calibri"/>
          <w:b/>
        </w:rPr>
        <w:t>Městys Bernartice</w:t>
      </w:r>
    </w:p>
    <w:p w14:paraId="6E8A317A" w14:textId="702DD421" w:rsidR="00EE512C" w:rsidRPr="00F24B50" w:rsidRDefault="001F037F" w:rsidP="00F24B50">
      <w:pPr>
        <w:pStyle w:val="Nadpis2"/>
        <w:numPr>
          <w:ilvl w:val="0"/>
          <w:numId w:val="0"/>
        </w:numPr>
        <w:rPr>
          <w:rFonts w:cs="Calibri"/>
        </w:rPr>
      </w:pPr>
      <w:r w:rsidRPr="00F24B50">
        <w:rPr>
          <w:rFonts w:cs="Calibri"/>
        </w:rPr>
        <w:t xml:space="preserve">se sídlem: </w:t>
      </w:r>
      <w:r w:rsidR="00F24B50" w:rsidRPr="00F24B50">
        <w:rPr>
          <w:rFonts w:cs="Calibri"/>
          <w:bCs w:val="0"/>
        </w:rPr>
        <w:t>Náměstí svobody 33, 398 43 Bernartice</w:t>
      </w:r>
    </w:p>
    <w:p w14:paraId="4699161F" w14:textId="63719128" w:rsidR="00EE512C" w:rsidRDefault="001F037F" w:rsidP="00F24B50">
      <w:pPr>
        <w:rPr>
          <w:rFonts w:ascii="Calibri" w:hAnsi="Calibri" w:cs="Arial"/>
          <w:sz w:val="22"/>
          <w:szCs w:val="22"/>
        </w:rPr>
      </w:pPr>
      <w:r w:rsidRPr="008C0B22">
        <w:rPr>
          <w:rFonts w:ascii="Calibri" w:hAnsi="Calibri" w:cs="Calibri"/>
          <w:sz w:val="22"/>
          <w:szCs w:val="22"/>
        </w:rPr>
        <w:t>zastoupen</w:t>
      </w:r>
      <w:r w:rsidR="00FD6A32" w:rsidRPr="008C0B22">
        <w:rPr>
          <w:rFonts w:ascii="Calibri" w:hAnsi="Calibri" w:cs="Calibri"/>
          <w:sz w:val="22"/>
          <w:szCs w:val="22"/>
        </w:rPr>
        <w:t>ý</w:t>
      </w:r>
      <w:r w:rsidR="00F9761D">
        <w:rPr>
          <w:rFonts w:ascii="Calibri" w:hAnsi="Calibri" w:cs="Calibri"/>
          <w:sz w:val="22"/>
          <w:szCs w:val="22"/>
        </w:rPr>
        <w:t xml:space="preserve">: </w:t>
      </w:r>
      <w:r w:rsidR="00F9761D">
        <w:rPr>
          <w:rFonts w:ascii="Calibri" w:hAnsi="Calibri" w:cs="Calibri"/>
          <w:sz w:val="22"/>
          <w:szCs w:val="22"/>
        </w:rPr>
        <w:tab/>
        <w:t>ve věcech smluvních</w:t>
      </w:r>
      <w:r w:rsidRPr="008C0B22">
        <w:rPr>
          <w:rFonts w:ascii="Calibri" w:hAnsi="Calibri" w:cs="Calibri"/>
          <w:sz w:val="22"/>
          <w:szCs w:val="22"/>
        </w:rPr>
        <w:t>:</w:t>
      </w:r>
      <w:r w:rsidR="00A02153" w:rsidRPr="008C0B22">
        <w:rPr>
          <w:rFonts w:ascii="Calibri" w:hAnsi="Calibri" w:cs="Calibri"/>
          <w:sz w:val="22"/>
          <w:szCs w:val="22"/>
        </w:rPr>
        <w:t xml:space="preserve"> </w:t>
      </w:r>
      <w:r w:rsidR="00F24B50" w:rsidRPr="00F24B50">
        <w:rPr>
          <w:rFonts w:ascii="Calibri" w:hAnsi="Calibri" w:cs="Arial"/>
          <w:sz w:val="22"/>
          <w:szCs w:val="22"/>
        </w:rPr>
        <w:t>Pavel Souhrada, starosta obce</w:t>
      </w:r>
    </w:p>
    <w:p w14:paraId="72D0DEA3" w14:textId="27C8D4DE" w:rsidR="00F9761D" w:rsidRPr="008C0B22" w:rsidRDefault="00F9761D" w:rsidP="00F24B50">
      <w:pPr>
        <w:ind w:left="709" w:firstLine="709"/>
        <w:rPr>
          <w:rFonts w:ascii="Calibri" w:hAnsi="Calibri" w:cs="Arial"/>
          <w:sz w:val="22"/>
          <w:szCs w:val="22"/>
        </w:rPr>
      </w:pPr>
      <w:r w:rsidRPr="00F9761D">
        <w:rPr>
          <w:rFonts w:ascii="Calibri" w:hAnsi="Calibri" w:cs="Arial"/>
          <w:sz w:val="22"/>
          <w:szCs w:val="22"/>
        </w:rPr>
        <w:t xml:space="preserve">ve věcech technických: </w:t>
      </w:r>
      <w:r w:rsidRPr="000C2D9E">
        <w:rPr>
          <w:rFonts w:ascii="Calibri" w:hAnsi="Calibri" w:cs="Arial"/>
          <w:sz w:val="22"/>
          <w:szCs w:val="22"/>
        </w:rPr>
        <w:t>……………</w:t>
      </w:r>
      <w:proofErr w:type="gramStart"/>
      <w:r w:rsidRPr="000C2D9E">
        <w:rPr>
          <w:rFonts w:ascii="Calibri" w:hAnsi="Calibri" w:cs="Arial"/>
          <w:sz w:val="22"/>
          <w:szCs w:val="22"/>
        </w:rPr>
        <w:t>…….</w:t>
      </w:r>
      <w:proofErr w:type="gramEnd"/>
      <w:r w:rsidRPr="000C2D9E">
        <w:rPr>
          <w:rFonts w:ascii="Calibri" w:hAnsi="Calibri" w:cs="Arial"/>
          <w:sz w:val="22"/>
          <w:szCs w:val="22"/>
        </w:rPr>
        <w:t>.…………………………</w:t>
      </w:r>
    </w:p>
    <w:p w14:paraId="681A9014" w14:textId="6EC6F2E6" w:rsidR="001F037F" w:rsidRPr="00F24B50" w:rsidRDefault="001F037F" w:rsidP="00F24B50">
      <w:pPr>
        <w:rPr>
          <w:rFonts w:ascii="Calibri" w:hAnsi="Calibri" w:cs="Calibri"/>
          <w:sz w:val="22"/>
          <w:szCs w:val="22"/>
        </w:rPr>
      </w:pPr>
      <w:r w:rsidRPr="00F24B50">
        <w:rPr>
          <w:rFonts w:ascii="Calibri" w:hAnsi="Calibri" w:cs="Calibri"/>
          <w:sz w:val="22"/>
          <w:szCs w:val="22"/>
        </w:rPr>
        <w:t>IČ:</w:t>
      </w:r>
      <w:r w:rsidR="00F24B50">
        <w:rPr>
          <w:rFonts w:ascii="Calibri" w:hAnsi="Calibri" w:cs="Calibri"/>
          <w:sz w:val="22"/>
          <w:szCs w:val="22"/>
        </w:rPr>
        <w:t xml:space="preserve"> </w:t>
      </w:r>
      <w:r w:rsidR="00F24B50" w:rsidRPr="00F24B50">
        <w:rPr>
          <w:rFonts w:ascii="Calibri" w:hAnsi="Calibri" w:cs="Calibri"/>
          <w:bCs/>
          <w:sz w:val="22"/>
          <w:szCs w:val="22"/>
        </w:rPr>
        <w:t>00249530</w:t>
      </w:r>
    </w:p>
    <w:p w14:paraId="5E1642E1" w14:textId="77777777" w:rsidR="00072C9A" w:rsidRPr="00F24B50" w:rsidRDefault="00072C9A" w:rsidP="00F24B50">
      <w:pPr>
        <w:rPr>
          <w:rFonts w:ascii="Calibri" w:hAnsi="Calibri" w:cs="Calibri"/>
          <w:sz w:val="22"/>
          <w:szCs w:val="22"/>
        </w:rPr>
      </w:pPr>
      <w:r w:rsidRPr="00F24B50">
        <w:rPr>
          <w:rFonts w:ascii="Calibri" w:hAnsi="Calibri" w:cs="Calibri"/>
          <w:sz w:val="22"/>
          <w:szCs w:val="22"/>
        </w:rPr>
        <w:t>Bankovní spojení</w:t>
      </w:r>
      <w:r w:rsidR="00EE512C" w:rsidRPr="00F24B50">
        <w:rPr>
          <w:rFonts w:ascii="Calibri" w:hAnsi="Calibri" w:cs="Calibri"/>
          <w:sz w:val="22"/>
          <w:szCs w:val="22"/>
        </w:rPr>
        <w:t>: Česká spořitelna</w:t>
      </w:r>
      <w:r w:rsidR="0014680F" w:rsidRPr="00F24B50">
        <w:rPr>
          <w:rFonts w:ascii="Calibri" w:hAnsi="Calibri" w:cs="Calibri"/>
          <w:sz w:val="22"/>
          <w:szCs w:val="22"/>
        </w:rPr>
        <w:t xml:space="preserve">, a. s. </w:t>
      </w:r>
    </w:p>
    <w:p w14:paraId="06709F4D" w14:textId="601EBB82" w:rsidR="008C0B22" w:rsidRPr="00F24B50" w:rsidRDefault="00072C9A" w:rsidP="00F24B50">
      <w:pPr>
        <w:rPr>
          <w:rFonts w:ascii="Calibri" w:hAnsi="Calibri" w:cs="Calibri"/>
          <w:sz w:val="22"/>
          <w:szCs w:val="22"/>
        </w:rPr>
      </w:pPr>
      <w:r w:rsidRPr="00F24B50">
        <w:rPr>
          <w:rFonts w:ascii="Calibri" w:hAnsi="Calibri" w:cs="Calibri"/>
          <w:sz w:val="22"/>
          <w:szCs w:val="22"/>
        </w:rPr>
        <w:t xml:space="preserve">Číslo účtu: </w:t>
      </w:r>
      <w:r w:rsidR="00F24B50" w:rsidRPr="00F24B50">
        <w:rPr>
          <w:rFonts w:ascii="Calibri" w:hAnsi="Calibri" w:cs="Calibri"/>
          <w:sz w:val="22"/>
          <w:szCs w:val="22"/>
        </w:rPr>
        <w:t>641532349/0800</w:t>
      </w:r>
    </w:p>
    <w:p w14:paraId="52D3BED1" w14:textId="035A04E3" w:rsidR="00B4220D" w:rsidRDefault="00B4220D" w:rsidP="00F24B50">
      <w:pPr>
        <w:spacing w:before="120" w:after="240"/>
        <w:rPr>
          <w:rFonts w:ascii="Calibri" w:hAnsi="Calibri" w:cs="Calibri"/>
          <w:b/>
          <w:sz w:val="22"/>
          <w:szCs w:val="22"/>
        </w:rPr>
      </w:pPr>
      <w:r w:rsidRPr="00746241">
        <w:rPr>
          <w:rStyle w:val="StylZkladntext11bCharCharCharCharCharCharCharCharCharChar"/>
          <w:rFonts w:ascii="Calibri" w:hAnsi="Calibri" w:cs="Calibri"/>
          <w:b w:val="0"/>
          <w:i w:val="0"/>
          <w:iCs w:val="0"/>
          <w:szCs w:val="22"/>
        </w:rPr>
        <w:t xml:space="preserve">dále jen </w:t>
      </w:r>
      <w:r w:rsidRPr="00746241">
        <w:rPr>
          <w:rFonts w:ascii="Calibri" w:hAnsi="Calibri" w:cs="Calibri"/>
          <w:b/>
          <w:sz w:val="22"/>
          <w:szCs w:val="22"/>
        </w:rPr>
        <w:t>objednatel</w:t>
      </w:r>
    </w:p>
    <w:p w14:paraId="6782EA4A" w14:textId="4C0AB68C" w:rsidR="008C0B22" w:rsidRPr="008C0B22" w:rsidRDefault="00B4220D" w:rsidP="000C3ADA">
      <w:pPr>
        <w:pStyle w:val="Nadpis2"/>
        <w:numPr>
          <w:ilvl w:val="0"/>
          <w:numId w:val="23"/>
        </w:numPr>
        <w:tabs>
          <w:tab w:val="left" w:leader="dot" w:pos="3720"/>
          <w:tab w:val="left" w:leader="dot" w:pos="9120"/>
        </w:tabs>
        <w:ind w:left="0"/>
        <w:rPr>
          <w:rFonts w:cs="Calibri"/>
        </w:rPr>
      </w:pPr>
      <w:bookmarkStart w:id="3" w:name="_Ref380528284"/>
      <w:bookmarkStart w:id="4" w:name="_Ref240985854"/>
      <w:bookmarkStart w:id="5" w:name="_Ref254730209"/>
      <w:r w:rsidRPr="008C0B22">
        <w:rPr>
          <w:rFonts w:cs="Calibri"/>
        </w:rPr>
        <w:t>Zhotovitel:</w:t>
      </w:r>
      <w:bookmarkEnd w:id="3"/>
      <w:r w:rsidR="008C0B22">
        <w:rPr>
          <w:rFonts w:cs="Calibri"/>
          <w:lang w:val="cs-CZ"/>
        </w:rPr>
        <w:t xml:space="preserve"> </w:t>
      </w:r>
      <w:r w:rsidR="008C0B22">
        <w:rPr>
          <w:rFonts w:cs="Calibri"/>
          <w:color w:val="FF0000"/>
        </w:rPr>
        <w:t>……………………………………………….</w:t>
      </w:r>
    </w:p>
    <w:p w14:paraId="3ADA8D5F" w14:textId="63C869C6" w:rsidR="00F24B50" w:rsidRPr="00F24B50" w:rsidRDefault="00F24B50" w:rsidP="00F24B50">
      <w:pPr>
        <w:pStyle w:val="Nadpis2"/>
        <w:numPr>
          <w:ilvl w:val="0"/>
          <w:numId w:val="0"/>
        </w:numPr>
        <w:rPr>
          <w:rFonts w:cs="Calibri"/>
        </w:rPr>
      </w:pPr>
      <w:r w:rsidRPr="00F24B50">
        <w:rPr>
          <w:rFonts w:cs="Calibri"/>
        </w:rPr>
        <w:t xml:space="preserve">se sídlem: </w:t>
      </w:r>
      <w:r>
        <w:rPr>
          <w:rFonts w:cs="Calibri"/>
          <w:color w:val="FF0000"/>
        </w:rPr>
        <w:t>……………………………………………….</w:t>
      </w:r>
    </w:p>
    <w:p w14:paraId="4B3E2C75" w14:textId="222E325D" w:rsidR="00F9761D" w:rsidRDefault="00F9761D" w:rsidP="000C3ADA">
      <w:pPr>
        <w:rPr>
          <w:rFonts w:ascii="Calibri" w:hAnsi="Calibri" w:cs="Arial"/>
          <w:sz w:val="22"/>
          <w:szCs w:val="22"/>
        </w:rPr>
      </w:pPr>
      <w:r w:rsidRPr="008C0B22">
        <w:rPr>
          <w:rFonts w:ascii="Calibri" w:hAnsi="Calibri" w:cs="Calibri"/>
          <w:sz w:val="22"/>
          <w:szCs w:val="22"/>
        </w:rPr>
        <w:t>zastoupený</w:t>
      </w:r>
      <w:r>
        <w:rPr>
          <w:rFonts w:ascii="Calibri" w:hAnsi="Calibri" w:cs="Calibri"/>
          <w:sz w:val="22"/>
          <w:szCs w:val="22"/>
        </w:rPr>
        <w:t xml:space="preserve">: </w:t>
      </w:r>
      <w:r>
        <w:rPr>
          <w:rFonts w:ascii="Calibri" w:hAnsi="Calibri" w:cs="Calibri"/>
          <w:sz w:val="22"/>
          <w:szCs w:val="22"/>
        </w:rPr>
        <w:tab/>
        <w:t>ve věcech smluvních</w:t>
      </w:r>
      <w:r w:rsidRPr="008C0B22">
        <w:rPr>
          <w:rFonts w:ascii="Calibri" w:hAnsi="Calibri" w:cs="Calibri"/>
          <w:sz w:val="22"/>
          <w:szCs w:val="22"/>
        </w:rPr>
        <w:t xml:space="preserve">: </w:t>
      </w:r>
      <w:r>
        <w:rPr>
          <w:rFonts w:ascii="Calibri" w:hAnsi="Calibri" w:cs="Calibri"/>
          <w:color w:val="FF0000"/>
          <w:sz w:val="22"/>
          <w:szCs w:val="22"/>
        </w:rPr>
        <w:t>……………………………………………….</w:t>
      </w:r>
    </w:p>
    <w:p w14:paraId="2B3C616B" w14:textId="49B8A3A3" w:rsidR="00F9761D" w:rsidRPr="008C0B22" w:rsidRDefault="00F9761D" w:rsidP="00F24B50">
      <w:pPr>
        <w:ind w:left="709" w:firstLine="709"/>
        <w:rPr>
          <w:rFonts w:ascii="Calibri" w:hAnsi="Calibri" w:cs="Arial"/>
          <w:sz w:val="22"/>
          <w:szCs w:val="22"/>
        </w:rPr>
      </w:pPr>
      <w:r w:rsidRPr="00F9761D">
        <w:rPr>
          <w:rFonts w:ascii="Calibri" w:hAnsi="Calibri" w:cs="Arial"/>
          <w:sz w:val="22"/>
          <w:szCs w:val="22"/>
        </w:rPr>
        <w:t xml:space="preserve">ve věcech technických: </w:t>
      </w:r>
      <w:r>
        <w:rPr>
          <w:rFonts w:ascii="Calibri" w:hAnsi="Calibri" w:cs="Calibri"/>
          <w:color w:val="FF0000"/>
          <w:sz w:val="22"/>
          <w:szCs w:val="22"/>
        </w:rPr>
        <w:t>……………………………………………….</w:t>
      </w:r>
    </w:p>
    <w:p w14:paraId="6C0810C2" w14:textId="77777777" w:rsidR="00B4220D" w:rsidRPr="00746241" w:rsidRDefault="00B4220D" w:rsidP="000C3ADA">
      <w:pPr>
        <w:pStyle w:val="Default"/>
        <w:tabs>
          <w:tab w:val="left" w:leader="dot" w:pos="3120"/>
        </w:tabs>
        <w:rPr>
          <w:rFonts w:ascii="Calibri" w:hAnsi="Calibri" w:cs="Calibri"/>
          <w:color w:val="auto"/>
          <w:sz w:val="22"/>
          <w:szCs w:val="22"/>
        </w:rPr>
      </w:pPr>
      <w:r w:rsidRPr="00746241">
        <w:rPr>
          <w:rFonts w:ascii="Calibri" w:hAnsi="Calibri" w:cs="Calibri"/>
          <w:color w:val="auto"/>
          <w:sz w:val="22"/>
          <w:szCs w:val="22"/>
        </w:rPr>
        <w:t xml:space="preserve">IČ:  </w:t>
      </w:r>
      <w:r w:rsidRPr="00746241">
        <w:rPr>
          <w:rFonts w:ascii="Calibri" w:hAnsi="Calibri" w:cs="Calibri"/>
          <w:color w:val="FF0000"/>
          <w:sz w:val="22"/>
          <w:szCs w:val="22"/>
        </w:rPr>
        <w:tab/>
      </w:r>
      <w:r w:rsidRPr="00746241">
        <w:rPr>
          <w:rFonts w:ascii="Calibri" w:hAnsi="Calibri" w:cs="Calibri"/>
          <w:color w:val="FF0000"/>
          <w:sz w:val="22"/>
          <w:szCs w:val="22"/>
        </w:rPr>
        <w:tab/>
      </w:r>
    </w:p>
    <w:p w14:paraId="0C77E036" w14:textId="77777777" w:rsidR="00B4220D" w:rsidRPr="00746241" w:rsidRDefault="00B4220D" w:rsidP="000C3ADA">
      <w:pPr>
        <w:pStyle w:val="Default"/>
        <w:tabs>
          <w:tab w:val="left" w:leader="dot" w:pos="3120"/>
        </w:tabs>
        <w:rPr>
          <w:rFonts w:ascii="Calibri" w:hAnsi="Calibri" w:cs="Calibri"/>
          <w:color w:val="auto"/>
          <w:sz w:val="22"/>
          <w:szCs w:val="22"/>
        </w:rPr>
      </w:pPr>
      <w:r w:rsidRPr="00746241">
        <w:rPr>
          <w:rFonts w:ascii="Calibri" w:hAnsi="Calibri" w:cs="Calibri"/>
          <w:color w:val="auto"/>
          <w:sz w:val="22"/>
          <w:szCs w:val="22"/>
        </w:rPr>
        <w:t xml:space="preserve">DIČ:  </w:t>
      </w:r>
      <w:r w:rsidRPr="00746241">
        <w:rPr>
          <w:rFonts w:ascii="Calibri" w:hAnsi="Calibri" w:cs="Calibri"/>
          <w:color w:val="FF0000"/>
          <w:sz w:val="22"/>
          <w:szCs w:val="22"/>
        </w:rPr>
        <w:tab/>
      </w:r>
      <w:r w:rsidRPr="00746241">
        <w:rPr>
          <w:rFonts w:ascii="Calibri" w:hAnsi="Calibri" w:cs="Calibri"/>
          <w:color w:val="FF0000"/>
          <w:sz w:val="22"/>
          <w:szCs w:val="22"/>
        </w:rPr>
        <w:tab/>
      </w:r>
    </w:p>
    <w:p w14:paraId="330AFDCC" w14:textId="1AF5D4B6" w:rsidR="00B4220D" w:rsidRPr="00746241" w:rsidRDefault="008C0B22" w:rsidP="000C3ADA">
      <w:pPr>
        <w:pStyle w:val="Default"/>
        <w:tabs>
          <w:tab w:val="left" w:leader="dot" w:pos="9120"/>
        </w:tabs>
        <w:rPr>
          <w:rFonts w:ascii="Calibri" w:hAnsi="Calibri" w:cs="Calibri"/>
          <w:color w:val="auto"/>
          <w:sz w:val="22"/>
          <w:szCs w:val="22"/>
        </w:rPr>
      </w:pPr>
      <w:r>
        <w:rPr>
          <w:rFonts w:ascii="Calibri" w:hAnsi="Calibri" w:cs="Calibri"/>
          <w:color w:val="auto"/>
          <w:sz w:val="22"/>
          <w:szCs w:val="22"/>
        </w:rPr>
        <w:t>B</w:t>
      </w:r>
      <w:r w:rsidR="00B4220D" w:rsidRPr="00746241">
        <w:rPr>
          <w:rFonts w:ascii="Calibri" w:hAnsi="Calibri" w:cs="Calibri"/>
          <w:color w:val="auto"/>
          <w:sz w:val="22"/>
          <w:szCs w:val="22"/>
        </w:rPr>
        <w:t xml:space="preserve">ankovní spojení: </w:t>
      </w:r>
      <w:r>
        <w:rPr>
          <w:rFonts w:ascii="Calibri" w:hAnsi="Calibri" w:cs="Calibri"/>
          <w:color w:val="FF0000"/>
          <w:sz w:val="22"/>
          <w:szCs w:val="22"/>
        </w:rPr>
        <w:t>……………………………………………….</w:t>
      </w:r>
    </w:p>
    <w:p w14:paraId="47B75A91" w14:textId="70F5DA5F" w:rsidR="00B4220D" w:rsidRPr="00746241" w:rsidRDefault="008C0B22" w:rsidP="000C3ADA">
      <w:pPr>
        <w:pStyle w:val="Default"/>
        <w:tabs>
          <w:tab w:val="left" w:leader="dot" w:pos="9120"/>
        </w:tabs>
        <w:rPr>
          <w:rFonts w:ascii="Calibri" w:hAnsi="Calibri" w:cs="Calibri"/>
          <w:color w:val="FF0000"/>
          <w:sz w:val="22"/>
          <w:szCs w:val="22"/>
        </w:rPr>
      </w:pPr>
      <w:r>
        <w:rPr>
          <w:rFonts w:ascii="Calibri" w:hAnsi="Calibri" w:cs="Calibri"/>
          <w:color w:val="auto"/>
          <w:sz w:val="22"/>
          <w:szCs w:val="22"/>
        </w:rPr>
        <w:t>Čí</w:t>
      </w:r>
      <w:r w:rsidR="00B4220D" w:rsidRPr="00746241">
        <w:rPr>
          <w:rFonts w:ascii="Calibri" w:hAnsi="Calibri" w:cs="Calibri"/>
          <w:color w:val="auto"/>
          <w:sz w:val="22"/>
          <w:szCs w:val="22"/>
        </w:rPr>
        <w:t xml:space="preserve">slo účtu: </w:t>
      </w:r>
      <w:r>
        <w:rPr>
          <w:rFonts w:ascii="Calibri" w:hAnsi="Calibri" w:cs="Calibri"/>
          <w:color w:val="FF0000"/>
          <w:sz w:val="22"/>
          <w:szCs w:val="22"/>
        </w:rPr>
        <w:t>……………………………………………….</w:t>
      </w:r>
    </w:p>
    <w:p w14:paraId="56C43B8D" w14:textId="7C544821" w:rsidR="009C09AE" w:rsidRDefault="00B4220D" w:rsidP="000C3ADA">
      <w:pPr>
        <w:spacing w:before="120"/>
        <w:rPr>
          <w:rFonts w:ascii="Calibri" w:hAnsi="Calibri" w:cs="Calibri"/>
          <w:b/>
          <w:color w:val="000000"/>
          <w:sz w:val="22"/>
          <w:szCs w:val="22"/>
        </w:rPr>
      </w:pPr>
      <w:r w:rsidRPr="00746241">
        <w:rPr>
          <w:rFonts w:ascii="Calibri" w:hAnsi="Calibri" w:cs="Calibri"/>
          <w:color w:val="000000"/>
          <w:sz w:val="22"/>
          <w:szCs w:val="22"/>
        </w:rPr>
        <w:t xml:space="preserve">dále jen </w:t>
      </w:r>
      <w:r w:rsidRPr="00746241">
        <w:rPr>
          <w:rFonts w:ascii="Calibri" w:hAnsi="Calibri" w:cs="Calibri"/>
          <w:b/>
          <w:color w:val="000000"/>
          <w:sz w:val="22"/>
          <w:szCs w:val="22"/>
        </w:rPr>
        <w:t>zhotovitel</w:t>
      </w:r>
    </w:p>
    <w:p w14:paraId="13CB38B2" w14:textId="77777777" w:rsidR="000F23C4" w:rsidRDefault="000F23C4" w:rsidP="000C3ADA">
      <w:pPr>
        <w:spacing w:before="120"/>
        <w:rPr>
          <w:rFonts w:ascii="Calibri" w:hAnsi="Calibri" w:cs="Calibri"/>
          <w:b/>
          <w:color w:val="000000"/>
          <w:sz w:val="22"/>
          <w:szCs w:val="22"/>
        </w:rPr>
      </w:pPr>
    </w:p>
    <w:p w14:paraId="0A9A87D4" w14:textId="53A7652C" w:rsidR="009C09AE" w:rsidRDefault="009C09AE" w:rsidP="000C3ADA">
      <w:pPr>
        <w:spacing w:before="120"/>
        <w:jc w:val="center"/>
        <w:rPr>
          <w:rFonts w:ascii="Calibri" w:hAnsi="Calibri" w:cs="Calibri"/>
          <w:b/>
          <w:color w:val="000000"/>
          <w:sz w:val="22"/>
          <w:szCs w:val="22"/>
        </w:rPr>
      </w:pPr>
      <w:r>
        <w:rPr>
          <w:rFonts w:ascii="Calibri" w:hAnsi="Calibri" w:cs="Calibri"/>
          <w:b/>
          <w:color w:val="000000"/>
          <w:sz w:val="22"/>
          <w:szCs w:val="22"/>
        </w:rPr>
        <w:t>I.</w:t>
      </w:r>
      <w:r w:rsidR="000F23C4">
        <w:rPr>
          <w:rFonts w:ascii="Calibri" w:hAnsi="Calibri" w:cs="Calibri"/>
          <w:b/>
          <w:color w:val="000000"/>
          <w:sz w:val="22"/>
          <w:szCs w:val="22"/>
        </w:rPr>
        <w:t xml:space="preserve"> </w:t>
      </w:r>
      <w:r>
        <w:rPr>
          <w:rFonts w:ascii="Calibri" w:hAnsi="Calibri" w:cs="Calibri"/>
          <w:b/>
          <w:color w:val="000000"/>
          <w:sz w:val="22"/>
          <w:szCs w:val="22"/>
        </w:rPr>
        <w:t>Předmět smlouvy</w:t>
      </w:r>
    </w:p>
    <w:p w14:paraId="65597973" w14:textId="77777777" w:rsidR="009C09AE" w:rsidRDefault="009C09AE" w:rsidP="000C3ADA">
      <w:pPr>
        <w:pStyle w:val="Odstavecseseznamem"/>
        <w:numPr>
          <w:ilvl w:val="0"/>
          <w:numId w:val="24"/>
        </w:numPr>
        <w:spacing w:before="120"/>
        <w:ind w:left="0"/>
        <w:jc w:val="both"/>
        <w:rPr>
          <w:rFonts w:ascii="Calibri" w:hAnsi="Calibri" w:cs="Calibri"/>
          <w:color w:val="000000"/>
          <w:sz w:val="22"/>
          <w:szCs w:val="22"/>
        </w:rPr>
      </w:pPr>
      <w:r>
        <w:rPr>
          <w:rFonts w:ascii="Calibri" w:hAnsi="Calibri" w:cs="Calibri"/>
          <w:color w:val="000000"/>
          <w:sz w:val="22"/>
          <w:szCs w:val="22"/>
        </w:rPr>
        <w:t>Touto smlouvou se zhotovitel zavazuje pro objednatele provést v čl. II. popsané dílo za sjednanou cenu a na svůj náklad a své nebezpečí a objednatel se zavazuje dílo převzít a zaplatit za něj sjednanou cenu.</w:t>
      </w:r>
    </w:p>
    <w:p w14:paraId="792BF4BE" w14:textId="77777777" w:rsidR="000F23C4" w:rsidRDefault="000F23C4" w:rsidP="000C3ADA">
      <w:pPr>
        <w:pStyle w:val="Odstavecseseznamem"/>
        <w:spacing w:before="120"/>
        <w:ind w:left="0"/>
        <w:jc w:val="center"/>
        <w:rPr>
          <w:rFonts w:ascii="Calibri" w:hAnsi="Calibri" w:cs="Calibri"/>
          <w:b/>
          <w:color w:val="000000"/>
          <w:sz w:val="22"/>
          <w:szCs w:val="22"/>
        </w:rPr>
      </w:pPr>
    </w:p>
    <w:p w14:paraId="4E8F41E4" w14:textId="7426FD21" w:rsidR="009C09AE" w:rsidRPr="009C09AE" w:rsidRDefault="009C09AE" w:rsidP="000C3ADA">
      <w:pPr>
        <w:pStyle w:val="Odstavecseseznamem"/>
        <w:spacing w:before="120"/>
        <w:ind w:left="0"/>
        <w:jc w:val="center"/>
        <w:rPr>
          <w:rFonts w:ascii="Calibri" w:hAnsi="Calibri" w:cs="Calibri"/>
          <w:b/>
          <w:color w:val="000000"/>
          <w:sz w:val="22"/>
          <w:szCs w:val="22"/>
        </w:rPr>
      </w:pPr>
      <w:r w:rsidRPr="009C09AE">
        <w:rPr>
          <w:rFonts w:ascii="Calibri" w:hAnsi="Calibri" w:cs="Calibri"/>
          <w:b/>
          <w:color w:val="000000"/>
          <w:sz w:val="22"/>
          <w:szCs w:val="22"/>
        </w:rPr>
        <w:t>II.</w:t>
      </w:r>
      <w:r w:rsidR="000F23C4">
        <w:rPr>
          <w:rFonts w:ascii="Calibri" w:hAnsi="Calibri" w:cs="Calibri"/>
          <w:b/>
          <w:color w:val="000000"/>
          <w:sz w:val="22"/>
          <w:szCs w:val="22"/>
        </w:rPr>
        <w:t xml:space="preserve"> </w:t>
      </w:r>
      <w:r w:rsidRPr="009C09AE">
        <w:rPr>
          <w:rFonts w:ascii="Calibri" w:hAnsi="Calibri" w:cs="Calibri"/>
          <w:b/>
          <w:color w:val="000000"/>
          <w:sz w:val="22"/>
          <w:szCs w:val="22"/>
        </w:rPr>
        <w:t>Předmět plnění</w:t>
      </w:r>
    </w:p>
    <w:p w14:paraId="1C0889DD" w14:textId="55B121A3" w:rsidR="008E0705" w:rsidRPr="004D2543" w:rsidRDefault="009C09AE" w:rsidP="005F133D">
      <w:pPr>
        <w:pStyle w:val="Odstavecseseznamem"/>
        <w:numPr>
          <w:ilvl w:val="0"/>
          <w:numId w:val="25"/>
        </w:numPr>
        <w:ind w:left="0" w:hanging="425"/>
        <w:jc w:val="both"/>
        <w:rPr>
          <w:rFonts w:ascii="Calibri" w:hAnsi="Calibri" w:cs="Calibri"/>
          <w:sz w:val="22"/>
          <w:szCs w:val="22"/>
        </w:rPr>
      </w:pPr>
      <w:r w:rsidRPr="004D2543">
        <w:rPr>
          <w:rFonts w:ascii="Calibri" w:hAnsi="Calibri" w:cs="Calibri"/>
          <w:sz w:val="22"/>
          <w:szCs w:val="22"/>
        </w:rPr>
        <w:t xml:space="preserve">Zhotovitel se zavazuje provést pro objednatele dílo </w:t>
      </w:r>
      <w:r w:rsidRPr="004D2543">
        <w:rPr>
          <w:rFonts w:ascii="Calibri" w:hAnsi="Calibri" w:cs="Calibri"/>
          <w:b/>
          <w:sz w:val="22"/>
          <w:szCs w:val="22"/>
        </w:rPr>
        <w:t>„</w:t>
      </w:r>
      <w:r w:rsidR="005F133D" w:rsidRPr="004D2543">
        <w:rPr>
          <w:rFonts w:ascii="Calibri" w:hAnsi="Calibri" w:cs="Calibri"/>
          <w:b/>
          <w:sz w:val="22"/>
          <w:szCs w:val="22"/>
        </w:rPr>
        <w:t>Stavební úpravy spojovacího krčku na prádelnu a skladovací prostory pro MŠ</w:t>
      </w:r>
      <w:r w:rsidR="005B0E48" w:rsidRPr="004D2543">
        <w:rPr>
          <w:rFonts w:ascii="Calibri" w:hAnsi="Calibri" w:cs="Calibri"/>
          <w:b/>
          <w:sz w:val="22"/>
          <w:szCs w:val="22"/>
        </w:rPr>
        <w:t xml:space="preserve"> a modernizace vytápění ZŠ</w:t>
      </w:r>
      <w:r w:rsidR="00EB1045" w:rsidRPr="004D2543">
        <w:rPr>
          <w:rFonts w:ascii="Calibri" w:hAnsi="Calibri" w:cs="Calibri"/>
          <w:b/>
          <w:sz w:val="22"/>
          <w:szCs w:val="22"/>
        </w:rPr>
        <w:t>“</w:t>
      </w:r>
      <w:r w:rsidRPr="004D2543">
        <w:rPr>
          <w:rFonts w:ascii="Calibri" w:hAnsi="Calibri" w:cs="Calibri"/>
          <w:b/>
          <w:sz w:val="22"/>
          <w:szCs w:val="22"/>
        </w:rPr>
        <w:t>“</w:t>
      </w:r>
      <w:r w:rsidRPr="004D2543">
        <w:rPr>
          <w:rFonts w:ascii="Calibri" w:hAnsi="Calibri" w:cs="Calibri"/>
          <w:sz w:val="22"/>
          <w:szCs w:val="22"/>
        </w:rPr>
        <w:t xml:space="preserve"> </w:t>
      </w:r>
      <w:r w:rsidR="000C3ADA" w:rsidRPr="004D2543">
        <w:rPr>
          <w:rFonts w:ascii="Calibri" w:hAnsi="Calibri" w:cs="Calibri"/>
          <w:sz w:val="22"/>
          <w:szCs w:val="22"/>
        </w:rPr>
        <w:t xml:space="preserve">v rozsahu stanoveném </w:t>
      </w:r>
      <w:r w:rsidRPr="004D2543">
        <w:rPr>
          <w:rFonts w:ascii="Calibri" w:hAnsi="Calibri" w:cs="Calibri"/>
          <w:sz w:val="22"/>
          <w:szCs w:val="22"/>
        </w:rPr>
        <w:t>projektov</w:t>
      </w:r>
      <w:r w:rsidR="000C3ADA" w:rsidRPr="004D2543">
        <w:rPr>
          <w:rFonts w:ascii="Calibri" w:hAnsi="Calibri" w:cs="Calibri"/>
          <w:sz w:val="22"/>
          <w:szCs w:val="22"/>
        </w:rPr>
        <w:t xml:space="preserve">ou </w:t>
      </w:r>
      <w:r w:rsidRPr="004D2543">
        <w:rPr>
          <w:rFonts w:ascii="Calibri" w:hAnsi="Calibri" w:cs="Calibri"/>
          <w:sz w:val="22"/>
          <w:szCs w:val="22"/>
        </w:rPr>
        <w:t>dokumentac</w:t>
      </w:r>
      <w:r w:rsidR="000C3ADA" w:rsidRPr="004D2543">
        <w:rPr>
          <w:rFonts w:ascii="Calibri" w:hAnsi="Calibri" w:cs="Calibri"/>
          <w:sz w:val="22"/>
          <w:szCs w:val="22"/>
        </w:rPr>
        <w:t xml:space="preserve">í </w:t>
      </w:r>
      <w:r w:rsidRPr="004D2543">
        <w:rPr>
          <w:rFonts w:ascii="Calibri" w:hAnsi="Calibri" w:cs="Calibri"/>
          <w:sz w:val="22"/>
          <w:szCs w:val="22"/>
        </w:rPr>
        <w:t>„</w:t>
      </w:r>
      <w:r w:rsidR="005F133D" w:rsidRPr="004D2543">
        <w:rPr>
          <w:rFonts w:ascii="Calibri" w:hAnsi="Calibri" w:cs="Calibri"/>
          <w:sz w:val="22"/>
          <w:szCs w:val="22"/>
        </w:rPr>
        <w:t>Stavební úpravy spojovacího krčku Mateřské školy Bernartice na prádelnu a skladovací prostory</w:t>
      </w:r>
      <w:r w:rsidR="00EB1045" w:rsidRPr="004D2543">
        <w:rPr>
          <w:rFonts w:ascii="Calibri" w:hAnsi="Calibri" w:cs="Calibri"/>
          <w:sz w:val="22"/>
          <w:szCs w:val="22"/>
        </w:rPr>
        <w:t xml:space="preserve">“, zpracovatel: </w:t>
      </w:r>
      <w:r w:rsidR="005F133D" w:rsidRPr="004D2543">
        <w:rPr>
          <w:rFonts w:ascii="Calibri" w:hAnsi="Calibri" w:cs="Calibri"/>
          <w:sz w:val="22"/>
          <w:szCs w:val="22"/>
        </w:rPr>
        <w:t xml:space="preserve">Vladimír </w:t>
      </w:r>
      <w:proofErr w:type="spellStart"/>
      <w:r w:rsidR="005F133D" w:rsidRPr="004D2543">
        <w:rPr>
          <w:rFonts w:ascii="Calibri" w:hAnsi="Calibri" w:cs="Calibri"/>
          <w:sz w:val="22"/>
          <w:szCs w:val="22"/>
        </w:rPr>
        <w:t>Charypar</w:t>
      </w:r>
      <w:proofErr w:type="spellEnd"/>
      <w:r w:rsidR="005F133D" w:rsidRPr="004D2543">
        <w:rPr>
          <w:rFonts w:ascii="Calibri" w:hAnsi="Calibri" w:cs="Calibri"/>
          <w:sz w:val="22"/>
          <w:szCs w:val="22"/>
        </w:rPr>
        <w:t>, Borovany 18</w:t>
      </w:r>
      <w:r w:rsidR="00EB1045" w:rsidRPr="004D2543">
        <w:rPr>
          <w:rFonts w:ascii="Calibri" w:hAnsi="Calibri" w:cs="Calibri"/>
          <w:sz w:val="22"/>
          <w:szCs w:val="22"/>
        </w:rPr>
        <w:t xml:space="preserve">, </w:t>
      </w:r>
      <w:r w:rsidR="005F133D" w:rsidRPr="004D2543">
        <w:rPr>
          <w:rFonts w:ascii="Calibri" w:hAnsi="Calibri" w:cs="Calibri"/>
          <w:sz w:val="22"/>
          <w:szCs w:val="22"/>
        </w:rPr>
        <w:t xml:space="preserve">IČO: 63295105 </w:t>
      </w:r>
      <w:r w:rsidR="00752921" w:rsidRPr="004D2543">
        <w:rPr>
          <w:rFonts w:ascii="Calibri" w:hAnsi="Calibri" w:cs="Calibri"/>
          <w:sz w:val="22"/>
          <w:szCs w:val="22"/>
        </w:rPr>
        <w:t xml:space="preserve">a </w:t>
      </w:r>
      <w:r w:rsidR="008E0705" w:rsidRPr="004D2543">
        <w:rPr>
          <w:rFonts w:ascii="Calibri" w:hAnsi="Calibri" w:cs="Calibri"/>
          <w:sz w:val="22"/>
          <w:szCs w:val="22"/>
        </w:rPr>
        <w:t xml:space="preserve">souvisejícím </w:t>
      </w:r>
      <w:r w:rsidR="007A46F0">
        <w:rPr>
          <w:rFonts w:ascii="Calibri" w:hAnsi="Calibri" w:cs="Calibri"/>
          <w:sz w:val="22"/>
          <w:szCs w:val="22"/>
        </w:rPr>
        <w:t xml:space="preserve">oceněným </w:t>
      </w:r>
      <w:r w:rsidR="008E0705" w:rsidRPr="004D2543">
        <w:rPr>
          <w:rFonts w:ascii="Calibri" w:hAnsi="Calibri" w:cs="Calibri"/>
          <w:sz w:val="22"/>
          <w:szCs w:val="22"/>
        </w:rPr>
        <w:t xml:space="preserve">soupisem prací s výkazem výměr (viz příloha č. 1 smlouvy) , a dále položkovým rozpočtem </w:t>
      </w:r>
      <w:r w:rsidR="007A46F0">
        <w:rPr>
          <w:rFonts w:ascii="Calibri" w:hAnsi="Calibri" w:cs="Calibri"/>
          <w:sz w:val="22"/>
          <w:szCs w:val="22"/>
        </w:rPr>
        <w:t xml:space="preserve">a </w:t>
      </w:r>
      <w:r w:rsidR="008E0705" w:rsidRPr="004D2543">
        <w:rPr>
          <w:rFonts w:ascii="Calibri" w:hAnsi="Calibri" w:cs="Calibri"/>
          <w:sz w:val="22"/>
          <w:szCs w:val="22"/>
        </w:rPr>
        <w:t xml:space="preserve">specifikací </w:t>
      </w:r>
      <w:r w:rsidR="004D2543" w:rsidRPr="004D2543">
        <w:rPr>
          <w:rFonts w:ascii="Calibri" w:hAnsi="Calibri" w:cs="Calibri"/>
          <w:sz w:val="22"/>
          <w:szCs w:val="22"/>
        </w:rPr>
        <w:t>vytápění</w:t>
      </w:r>
      <w:r w:rsidR="008E0705" w:rsidRPr="004D2543">
        <w:rPr>
          <w:rFonts w:ascii="Calibri" w:hAnsi="Calibri" w:cs="Calibri"/>
          <w:sz w:val="22"/>
          <w:szCs w:val="22"/>
        </w:rPr>
        <w:t xml:space="preserve"> (viz</w:t>
      </w:r>
      <w:r w:rsidR="007A46F0">
        <w:rPr>
          <w:rFonts w:ascii="Calibri" w:hAnsi="Calibri" w:cs="Calibri"/>
          <w:sz w:val="22"/>
          <w:szCs w:val="22"/>
        </w:rPr>
        <w:t xml:space="preserve"> </w:t>
      </w:r>
      <w:r w:rsidR="008E0705" w:rsidRPr="004D2543">
        <w:rPr>
          <w:rFonts w:ascii="Calibri" w:hAnsi="Calibri" w:cs="Calibri"/>
          <w:sz w:val="22"/>
          <w:szCs w:val="22"/>
        </w:rPr>
        <w:t>příloha č. 2 smlouvy)</w:t>
      </w:r>
      <w:r w:rsidR="004D2543" w:rsidRPr="004D2543">
        <w:rPr>
          <w:rFonts w:ascii="Calibri" w:hAnsi="Calibri" w:cs="Calibri"/>
          <w:sz w:val="22"/>
          <w:szCs w:val="22"/>
        </w:rPr>
        <w:t xml:space="preserve">. </w:t>
      </w:r>
    </w:p>
    <w:p w14:paraId="4E7FC1DB" w14:textId="2BBC34EF" w:rsidR="005F133D" w:rsidRDefault="005F133D" w:rsidP="005F133D">
      <w:pPr>
        <w:jc w:val="both"/>
        <w:rPr>
          <w:rFonts w:ascii="Calibri" w:hAnsi="Calibri" w:cs="Calibri"/>
          <w:color w:val="000000"/>
          <w:sz w:val="22"/>
          <w:szCs w:val="22"/>
        </w:rPr>
      </w:pPr>
    </w:p>
    <w:p w14:paraId="65E83330" w14:textId="764ABECE" w:rsidR="00752921" w:rsidRDefault="00752921" w:rsidP="000C3ADA">
      <w:pPr>
        <w:pStyle w:val="Odstavecseseznamem"/>
        <w:numPr>
          <w:ilvl w:val="0"/>
          <w:numId w:val="25"/>
        </w:numPr>
        <w:ind w:left="0" w:hanging="425"/>
        <w:jc w:val="both"/>
        <w:rPr>
          <w:rFonts w:ascii="Calibri" w:hAnsi="Calibri" w:cs="Calibri"/>
          <w:color w:val="000000"/>
          <w:sz w:val="22"/>
          <w:szCs w:val="22"/>
        </w:rPr>
      </w:pPr>
      <w:r>
        <w:rPr>
          <w:rFonts w:ascii="Calibri" w:hAnsi="Calibri" w:cs="Calibri"/>
          <w:color w:val="000000"/>
          <w:sz w:val="22"/>
          <w:szCs w:val="22"/>
        </w:rPr>
        <w:t>Zhotovitel prohlašuje, že se plně obeznámil s projektem, důkladně zkontroloval všechny podmínky včetně stavební</w:t>
      </w:r>
      <w:r w:rsidR="0075076A">
        <w:rPr>
          <w:rFonts w:ascii="Calibri" w:hAnsi="Calibri" w:cs="Calibri"/>
          <w:color w:val="000000"/>
          <w:sz w:val="22"/>
          <w:szCs w:val="22"/>
        </w:rPr>
        <w:t xml:space="preserve"> připravenosti a prohlašuje, že neshledal žádné překážky, které by bránily zahájení realizace díla včetně jeho řádného dokončení dle této smlouvy.</w:t>
      </w:r>
    </w:p>
    <w:p w14:paraId="2C86E33E" w14:textId="77777777" w:rsidR="000F23C4" w:rsidRDefault="000F23C4" w:rsidP="000F23C4">
      <w:pPr>
        <w:pStyle w:val="Odstavecseseznamem"/>
        <w:ind w:left="0"/>
        <w:jc w:val="both"/>
        <w:rPr>
          <w:rFonts w:ascii="Calibri" w:hAnsi="Calibri" w:cs="Calibri"/>
          <w:color w:val="000000"/>
          <w:sz w:val="22"/>
          <w:szCs w:val="22"/>
        </w:rPr>
      </w:pPr>
    </w:p>
    <w:p w14:paraId="4C0DC1B5" w14:textId="77777777" w:rsidR="000C3ADA" w:rsidRDefault="000C3ADA" w:rsidP="000C3ADA">
      <w:pPr>
        <w:pStyle w:val="Odstavecseseznamem"/>
        <w:ind w:left="0"/>
        <w:jc w:val="both"/>
        <w:rPr>
          <w:rFonts w:ascii="Calibri" w:hAnsi="Calibri" w:cs="Calibri"/>
          <w:color w:val="000000"/>
          <w:sz w:val="22"/>
          <w:szCs w:val="22"/>
        </w:rPr>
      </w:pPr>
    </w:p>
    <w:p w14:paraId="41A5DA5C" w14:textId="5918B67A" w:rsidR="0075076A" w:rsidRPr="0075076A" w:rsidRDefault="0075076A" w:rsidP="000C3ADA">
      <w:pPr>
        <w:pStyle w:val="Odstavecseseznamem"/>
        <w:spacing w:before="120"/>
        <w:ind w:left="0"/>
        <w:jc w:val="center"/>
        <w:rPr>
          <w:rFonts w:ascii="Calibri" w:hAnsi="Calibri" w:cs="Calibri"/>
          <w:b/>
          <w:color w:val="000000"/>
          <w:sz w:val="22"/>
          <w:szCs w:val="22"/>
        </w:rPr>
      </w:pPr>
      <w:r w:rsidRPr="0075076A">
        <w:rPr>
          <w:rFonts w:ascii="Calibri" w:hAnsi="Calibri" w:cs="Calibri"/>
          <w:b/>
          <w:color w:val="000000"/>
          <w:sz w:val="22"/>
          <w:szCs w:val="22"/>
        </w:rPr>
        <w:t>III.</w:t>
      </w:r>
      <w:r w:rsidR="000F23C4">
        <w:rPr>
          <w:rFonts w:ascii="Calibri" w:hAnsi="Calibri" w:cs="Calibri"/>
          <w:b/>
          <w:color w:val="000000"/>
          <w:sz w:val="22"/>
          <w:szCs w:val="22"/>
        </w:rPr>
        <w:t xml:space="preserve"> </w:t>
      </w:r>
      <w:r w:rsidRPr="0075076A">
        <w:rPr>
          <w:rFonts w:ascii="Calibri" w:hAnsi="Calibri" w:cs="Calibri"/>
          <w:b/>
          <w:color w:val="000000"/>
          <w:sz w:val="22"/>
          <w:szCs w:val="22"/>
        </w:rPr>
        <w:t xml:space="preserve">Doba </w:t>
      </w:r>
      <w:r w:rsidR="00E54E5F">
        <w:rPr>
          <w:rFonts w:ascii="Calibri" w:hAnsi="Calibri" w:cs="Calibri"/>
          <w:b/>
          <w:color w:val="000000"/>
          <w:sz w:val="22"/>
          <w:szCs w:val="22"/>
        </w:rPr>
        <w:t xml:space="preserve">a místo </w:t>
      </w:r>
      <w:r w:rsidRPr="0075076A">
        <w:rPr>
          <w:rFonts w:ascii="Calibri" w:hAnsi="Calibri" w:cs="Calibri"/>
          <w:b/>
          <w:color w:val="000000"/>
          <w:sz w:val="22"/>
          <w:szCs w:val="22"/>
        </w:rPr>
        <w:t>plnění</w:t>
      </w:r>
    </w:p>
    <w:p w14:paraId="7D09682A" w14:textId="77777777" w:rsidR="000C3ADA" w:rsidRPr="00B63AEA" w:rsidRDefault="0075076A" w:rsidP="000C3ADA">
      <w:pPr>
        <w:pStyle w:val="Nadpis2"/>
        <w:keepNext w:val="0"/>
        <w:numPr>
          <w:ilvl w:val="0"/>
          <w:numId w:val="26"/>
        </w:numPr>
        <w:ind w:left="0" w:hanging="284"/>
        <w:rPr>
          <w:rFonts w:cs="Calibri"/>
          <w:lang w:val="cs-CZ"/>
        </w:rPr>
      </w:pPr>
      <w:r w:rsidRPr="00B63AEA">
        <w:rPr>
          <w:rFonts w:cs="Calibri"/>
          <w:lang w:val="cs-CZ"/>
        </w:rPr>
        <w:t>Termín</w:t>
      </w:r>
      <w:r w:rsidR="000C3ADA" w:rsidRPr="00B63AEA">
        <w:rPr>
          <w:rFonts w:cs="Calibri"/>
          <w:lang w:val="cs-CZ"/>
        </w:rPr>
        <w:t xml:space="preserve">y plnění díla: </w:t>
      </w:r>
    </w:p>
    <w:p w14:paraId="00548863" w14:textId="216D1A39" w:rsidR="000C3ADA" w:rsidRPr="00B63AEA" w:rsidRDefault="000C3ADA" w:rsidP="000C3ADA">
      <w:pPr>
        <w:pStyle w:val="Nadpis2"/>
        <w:keepNext w:val="0"/>
        <w:numPr>
          <w:ilvl w:val="0"/>
          <w:numId w:val="0"/>
        </w:numPr>
        <w:rPr>
          <w:rFonts w:cs="Calibri"/>
          <w:lang w:val="cs-CZ"/>
        </w:rPr>
      </w:pPr>
      <w:r w:rsidRPr="00B63AEA">
        <w:rPr>
          <w:rFonts w:cs="Calibri"/>
          <w:lang w:val="cs-CZ"/>
        </w:rPr>
        <w:t xml:space="preserve">a) termín </w:t>
      </w:r>
      <w:r w:rsidR="0075076A" w:rsidRPr="00B63AEA">
        <w:rPr>
          <w:rFonts w:cs="Calibri"/>
          <w:lang w:val="cs-CZ"/>
        </w:rPr>
        <w:t xml:space="preserve">zahájení díla: </w:t>
      </w:r>
      <w:r w:rsidR="008E0705" w:rsidRPr="00B63AEA">
        <w:rPr>
          <w:rFonts w:cs="Calibri"/>
          <w:lang w:val="cs-CZ"/>
        </w:rPr>
        <w:t xml:space="preserve">červen </w:t>
      </w:r>
      <w:r w:rsidR="004A1D2F" w:rsidRPr="00B63AEA">
        <w:rPr>
          <w:rFonts w:cs="Calibri"/>
          <w:lang w:val="cs-CZ"/>
        </w:rPr>
        <w:t>2021.</w:t>
      </w:r>
    </w:p>
    <w:p w14:paraId="25C5AB67" w14:textId="12055F85" w:rsidR="004A1D2F" w:rsidRDefault="000C3ADA" w:rsidP="008E0705">
      <w:pPr>
        <w:pStyle w:val="Nadpis2"/>
        <w:keepNext w:val="0"/>
        <w:numPr>
          <w:ilvl w:val="0"/>
          <w:numId w:val="0"/>
        </w:numPr>
      </w:pPr>
      <w:r w:rsidRPr="00B63AEA">
        <w:rPr>
          <w:rFonts w:asciiTheme="minorHAnsi" w:hAnsiTheme="minorHAnsi"/>
        </w:rPr>
        <w:lastRenderedPageBreak/>
        <w:t>b) t</w:t>
      </w:r>
      <w:r w:rsidR="0075076A" w:rsidRPr="00B63AEA">
        <w:rPr>
          <w:rFonts w:asciiTheme="minorHAnsi" w:hAnsiTheme="minorHAnsi" w:cs="Calibri"/>
        </w:rPr>
        <w:t xml:space="preserve">ermín dokončení díla: </w:t>
      </w:r>
      <w:r w:rsidR="008E0705" w:rsidRPr="00B63AEA">
        <w:rPr>
          <w:rFonts w:asciiTheme="minorHAnsi" w:hAnsiTheme="minorHAnsi" w:cs="Calibri"/>
          <w:bCs w:val="0"/>
          <w:iCs w:val="0"/>
          <w:lang w:val="cs-CZ"/>
        </w:rPr>
        <w:t xml:space="preserve">listopad </w:t>
      </w:r>
      <w:r w:rsidR="004A1D2F" w:rsidRPr="00B63AEA">
        <w:rPr>
          <w:rFonts w:asciiTheme="minorHAnsi" w:hAnsiTheme="minorHAnsi" w:cs="Calibri"/>
          <w:bCs w:val="0"/>
          <w:iCs w:val="0"/>
        </w:rPr>
        <w:t>2021</w:t>
      </w:r>
      <w:r w:rsidR="007662D9" w:rsidRPr="00B63AEA">
        <w:rPr>
          <w:rFonts w:asciiTheme="minorHAnsi" w:hAnsiTheme="minorHAnsi" w:cs="Calibri"/>
          <w:bCs w:val="0"/>
          <w:iCs w:val="0"/>
        </w:rPr>
        <w:t>.</w:t>
      </w:r>
      <w:r w:rsidR="007662D9" w:rsidRPr="00A61C84">
        <w:rPr>
          <w:rFonts w:asciiTheme="minorHAnsi" w:hAnsiTheme="minorHAnsi" w:cs="Calibri"/>
          <w:bCs w:val="0"/>
          <w:iCs w:val="0"/>
        </w:rPr>
        <w:t xml:space="preserve"> </w:t>
      </w:r>
    </w:p>
    <w:p w14:paraId="43517007" w14:textId="3BCECF4D" w:rsidR="00ED43D9" w:rsidRPr="00ED43D9" w:rsidRDefault="00ED43D9" w:rsidP="000C3ADA">
      <w:pPr>
        <w:pStyle w:val="Nadpis2"/>
        <w:keepNext w:val="0"/>
        <w:numPr>
          <w:ilvl w:val="0"/>
          <w:numId w:val="26"/>
        </w:numPr>
        <w:ind w:left="0" w:hanging="284"/>
      </w:pPr>
      <w:r>
        <w:rPr>
          <w:lang w:val="cs-CZ"/>
        </w:rPr>
        <w:t>Dok</w:t>
      </w:r>
      <w:r w:rsidR="00E54E5F">
        <w:rPr>
          <w:lang w:val="cs-CZ"/>
        </w:rPr>
        <w:t xml:space="preserve">ončením </w:t>
      </w:r>
      <w:r w:rsidRPr="00ED43D9">
        <w:t xml:space="preserve">díla se rozumí úplné a bezvadné dokončení díla a podepsání zápisu o předání a převzetí díla včetně předání dokladů vyžadovaných zvláštními předpisy.  </w:t>
      </w:r>
    </w:p>
    <w:p w14:paraId="3246FCBB" w14:textId="719E1D75" w:rsidR="0075076A" w:rsidRDefault="0066279B" w:rsidP="000C3ADA">
      <w:pPr>
        <w:pStyle w:val="Nadpis2"/>
        <w:keepNext w:val="0"/>
        <w:numPr>
          <w:ilvl w:val="0"/>
          <w:numId w:val="26"/>
        </w:numPr>
        <w:ind w:left="0" w:hanging="284"/>
      </w:pPr>
      <w:r>
        <w:rPr>
          <w:lang w:val="cs-CZ"/>
        </w:rPr>
        <w:t>Zhotovitel je povinen práce přerušit na základě rozhodnutí objednatele a dále v případě, že zjistí při provádění stavby skryté překážky znemožňující její provedení dohodnutým způsobem. Tuto skutečnost je zhotovitel povinen oznámit bezodkladně, nejpozději do dvou dnů objednateli a obě strany uzavřou dohodu o změně provedení stavby a podmínkách jejího provedení.</w:t>
      </w:r>
      <w:r w:rsidR="0075076A">
        <w:t xml:space="preserve"> </w:t>
      </w:r>
    </w:p>
    <w:p w14:paraId="1B244D16" w14:textId="77777777" w:rsidR="00E54E5F" w:rsidRPr="00E54E5F" w:rsidRDefault="0066279B" w:rsidP="000C3ADA">
      <w:pPr>
        <w:pStyle w:val="Nadpis2"/>
        <w:keepNext w:val="0"/>
        <w:numPr>
          <w:ilvl w:val="0"/>
          <w:numId w:val="26"/>
        </w:numPr>
        <w:ind w:left="0" w:hanging="284"/>
      </w:pPr>
      <w:r>
        <w:rPr>
          <w:lang w:val="cs-CZ"/>
        </w:rPr>
        <w:t>Zhotovitel se zavazuje, že úpravu lhůty plnění bude uplatňovat pouze v případě, že z důvodů výše uvedených nebude technicky možné stavbu dokončit ve lhůtě smluvené. Zhotovitel se zavazuje, že i v těchto případech vyvine maximální úsilí k dodržení původní lhůty pro dokončení stavby.</w:t>
      </w:r>
    </w:p>
    <w:p w14:paraId="285CCFC4" w14:textId="2C8F00B6" w:rsidR="0066279B" w:rsidRDefault="00E54E5F" w:rsidP="000C3ADA">
      <w:pPr>
        <w:pStyle w:val="Nadpis2"/>
        <w:keepNext w:val="0"/>
        <w:numPr>
          <w:ilvl w:val="0"/>
          <w:numId w:val="26"/>
        </w:numPr>
        <w:ind w:left="0" w:hanging="284"/>
        <w:rPr>
          <w:lang w:val="cs-CZ"/>
        </w:rPr>
      </w:pPr>
      <w:r w:rsidRPr="004B63D9">
        <w:t xml:space="preserve">Místem plnění je </w:t>
      </w:r>
      <w:r w:rsidR="000822CB" w:rsidRPr="000822CB">
        <w:rPr>
          <w:lang w:val="cs-CZ"/>
        </w:rPr>
        <w:t>Městys Bernartice - Základní škola a Mateřská škola Bernartice, Táborská 34</w:t>
      </w:r>
      <w:r w:rsidR="000822CB">
        <w:rPr>
          <w:lang w:val="cs-CZ"/>
        </w:rPr>
        <w:t xml:space="preserve">. </w:t>
      </w:r>
    </w:p>
    <w:p w14:paraId="74E5FA23" w14:textId="77777777" w:rsidR="000C3ADA" w:rsidRPr="000C3ADA" w:rsidRDefault="000C3ADA" w:rsidP="000C3ADA">
      <w:pPr>
        <w:rPr>
          <w:lang w:eastAsia="x-none"/>
        </w:rPr>
      </w:pPr>
    </w:p>
    <w:p w14:paraId="30C0237F" w14:textId="20B5B639" w:rsidR="0066279B" w:rsidRPr="0066279B" w:rsidRDefault="0066279B" w:rsidP="000C3ADA">
      <w:pPr>
        <w:pStyle w:val="Odstavecseseznamem"/>
        <w:spacing w:before="120"/>
        <w:ind w:left="0"/>
        <w:jc w:val="center"/>
        <w:rPr>
          <w:rFonts w:ascii="Calibri" w:hAnsi="Calibri" w:cs="Calibri"/>
          <w:b/>
          <w:color w:val="000000"/>
          <w:sz w:val="22"/>
          <w:szCs w:val="22"/>
        </w:rPr>
      </w:pPr>
      <w:r w:rsidRPr="0066279B">
        <w:rPr>
          <w:rFonts w:ascii="Calibri" w:hAnsi="Calibri" w:cs="Calibri"/>
          <w:b/>
          <w:color w:val="000000"/>
          <w:sz w:val="22"/>
          <w:szCs w:val="22"/>
        </w:rPr>
        <w:t>IV.</w:t>
      </w:r>
      <w:r w:rsidR="000F23C4">
        <w:rPr>
          <w:rFonts w:ascii="Calibri" w:hAnsi="Calibri" w:cs="Calibri"/>
          <w:b/>
          <w:color w:val="000000"/>
          <w:sz w:val="22"/>
          <w:szCs w:val="22"/>
        </w:rPr>
        <w:t xml:space="preserve"> </w:t>
      </w:r>
      <w:r w:rsidRPr="0066279B">
        <w:rPr>
          <w:rFonts w:ascii="Calibri" w:hAnsi="Calibri" w:cs="Calibri"/>
          <w:b/>
          <w:color w:val="000000"/>
          <w:sz w:val="22"/>
          <w:szCs w:val="22"/>
        </w:rPr>
        <w:t xml:space="preserve">Splatnost, platební </w:t>
      </w:r>
      <w:r w:rsidR="004B63D9">
        <w:rPr>
          <w:rFonts w:ascii="Calibri" w:hAnsi="Calibri" w:cs="Calibri"/>
          <w:b/>
          <w:color w:val="000000"/>
          <w:sz w:val="22"/>
          <w:szCs w:val="22"/>
        </w:rPr>
        <w:t>podmínky</w:t>
      </w:r>
      <w:r w:rsidRPr="0066279B">
        <w:rPr>
          <w:rFonts w:ascii="Calibri" w:hAnsi="Calibri" w:cs="Calibri"/>
          <w:b/>
          <w:color w:val="000000"/>
          <w:sz w:val="22"/>
          <w:szCs w:val="22"/>
        </w:rPr>
        <w:t xml:space="preserve"> a cena díla</w:t>
      </w:r>
    </w:p>
    <w:p w14:paraId="40C4DAAD" w14:textId="77777777" w:rsidR="00712374" w:rsidRDefault="00712374" w:rsidP="000C3ADA">
      <w:pPr>
        <w:pStyle w:val="odstavec1"/>
        <w:numPr>
          <w:ilvl w:val="0"/>
          <w:numId w:val="27"/>
        </w:numPr>
        <w:spacing w:before="120" w:line="240" w:lineRule="auto"/>
        <w:ind w:left="0"/>
        <w:textAlignment w:val="auto"/>
        <w:rPr>
          <w:rFonts w:ascii="Calibri" w:hAnsi="Calibri" w:cs="Calibri"/>
          <w:szCs w:val="22"/>
        </w:rPr>
      </w:pPr>
      <w:bookmarkStart w:id="6" w:name="_Ref357544956"/>
      <w:bookmarkStart w:id="7" w:name="_Ref278836970"/>
      <w:r>
        <w:rPr>
          <w:rFonts w:ascii="Calibri" w:hAnsi="Calibri" w:cs="Calibri"/>
          <w:szCs w:val="22"/>
        </w:rPr>
        <w:t>Za zhotovení díla v rozsahu podle této smlouvy je stanovena cena díla dohodou dle zákona č. 526/1990 Sb., o cenách, v platném znění a je oběma stranami dohodnuta jako cena nejvýše přípustná, ve výši:</w:t>
      </w:r>
      <w:bookmarkEnd w:id="6"/>
      <w:bookmarkEnd w:id="7"/>
    </w:p>
    <w:p w14:paraId="266287FD" w14:textId="3382A624" w:rsidR="00A61C84" w:rsidRPr="00A61C84" w:rsidRDefault="00A61C84" w:rsidP="000C3ADA">
      <w:pPr>
        <w:pStyle w:val="Odstavecseseznamem"/>
        <w:ind w:left="0"/>
        <w:rPr>
          <w:rFonts w:ascii="Calibri" w:hAnsi="Calibri" w:cs="Calibri"/>
          <w:b/>
          <w:iCs/>
          <w:sz w:val="22"/>
          <w:szCs w:val="22"/>
          <w:lang w:eastAsia="x-none"/>
        </w:rPr>
      </w:pPr>
      <w:r w:rsidRPr="00A61C84">
        <w:rPr>
          <w:rFonts w:ascii="Calibri" w:hAnsi="Calibri" w:cs="Calibri"/>
          <w:b/>
          <w:iCs/>
          <w:sz w:val="22"/>
          <w:szCs w:val="22"/>
          <w:lang w:eastAsia="x-none"/>
        </w:rPr>
        <w:t xml:space="preserve">A. </w:t>
      </w:r>
      <w:r w:rsidRPr="00A61C84">
        <w:rPr>
          <w:rFonts w:ascii="Calibri" w:hAnsi="Calibri" w:cs="Calibri"/>
          <w:b/>
          <w:sz w:val="22"/>
          <w:szCs w:val="22"/>
        </w:rPr>
        <w:t>Stavební úpravy spojovacího krčku na prádelnu a skladovací prostory pro MŠ</w:t>
      </w:r>
      <w:r w:rsidRPr="00A61C84">
        <w:rPr>
          <w:rFonts w:ascii="Calibri" w:hAnsi="Calibri" w:cs="Calibri"/>
          <w:b/>
          <w:iCs/>
          <w:sz w:val="22"/>
          <w:szCs w:val="22"/>
          <w:lang w:eastAsia="x-none"/>
        </w:rPr>
        <w:t xml:space="preserve"> </w:t>
      </w:r>
    </w:p>
    <w:p w14:paraId="1A3A100F" w14:textId="567C3CCA" w:rsidR="00A61C84" w:rsidRPr="00712374" w:rsidRDefault="00A61C84" w:rsidP="00A61C84">
      <w:pPr>
        <w:pStyle w:val="Odstavecseseznamem"/>
        <w:ind w:left="0"/>
        <w:rPr>
          <w:rFonts w:ascii="Calibri" w:hAnsi="Calibri" w:cs="Calibri"/>
          <w:bCs/>
          <w:iCs/>
          <w:sz w:val="22"/>
          <w:szCs w:val="22"/>
          <w:lang w:eastAsia="x-none"/>
        </w:rPr>
      </w:pPr>
      <w:r w:rsidRPr="00712374">
        <w:rPr>
          <w:rFonts w:ascii="Calibri" w:hAnsi="Calibri" w:cs="Calibri"/>
          <w:bCs/>
          <w:iCs/>
          <w:sz w:val="22"/>
          <w:szCs w:val="22"/>
          <w:lang w:eastAsia="x-none"/>
        </w:rPr>
        <w:t xml:space="preserve">Cena bez DPH                                     </w:t>
      </w:r>
      <w:r w:rsidRPr="00712374">
        <w:rPr>
          <w:rFonts w:ascii="Calibri" w:hAnsi="Calibri" w:cs="Calibri"/>
          <w:bCs/>
          <w:iCs/>
          <w:color w:val="FF0000"/>
          <w:sz w:val="22"/>
          <w:szCs w:val="22"/>
          <w:lang w:eastAsia="x-none"/>
        </w:rPr>
        <w:t>…………………</w:t>
      </w:r>
      <w:proofErr w:type="gramStart"/>
      <w:r w:rsidRPr="00712374">
        <w:rPr>
          <w:rFonts w:ascii="Calibri" w:hAnsi="Calibri" w:cs="Calibri"/>
          <w:bCs/>
          <w:iCs/>
          <w:color w:val="FF0000"/>
          <w:sz w:val="22"/>
          <w:szCs w:val="22"/>
          <w:lang w:eastAsia="x-none"/>
        </w:rPr>
        <w:t>…….</w:t>
      </w:r>
      <w:proofErr w:type="gramEnd"/>
      <w:r w:rsidRPr="00712374">
        <w:rPr>
          <w:rFonts w:ascii="Calibri" w:hAnsi="Calibri" w:cs="Calibri"/>
          <w:bCs/>
          <w:iCs/>
          <w:color w:val="FF0000"/>
          <w:sz w:val="22"/>
          <w:szCs w:val="22"/>
          <w:lang w:eastAsia="x-none"/>
        </w:rPr>
        <w:t xml:space="preserve">. </w:t>
      </w:r>
      <w:r w:rsidRPr="00712374">
        <w:rPr>
          <w:rFonts w:ascii="Calibri" w:hAnsi="Calibri" w:cs="Calibri"/>
          <w:bCs/>
          <w:iCs/>
          <w:sz w:val="22"/>
          <w:szCs w:val="22"/>
          <w:lang w:eastAsia="x-none"/>
        </w:rPr>
        <w:t>Kč</w:t>
      </w:r>
    </w:p>
    <w:p w14:paraId="4086CCBE" w14:textId="7DB65255" w:rsidR="00A61C84" w:rsidRPr="00712374" w:rsidRDefault="00A61C84" w:rsidP="00A61C84">
      <w:pPr>
        <w:pStyle w:val="Odstavecseseznamem"/>
        <w:ind w:left="0"/>
        <w:rPr>
          <w:rFonts w:ascii="Calibri" w:hAnsi="Calibri" w:cs="Calibri"/>
          <w:bCs/>
          <w:iCs/>
          <w:sz w:val="22"/>
          <w:szCs w:val="22"/>
          <w:lang w:eastAsia="x-none"/>
        </w:rPr>
      </w:pPr>
      <w:r w:rsidRPr="00712374">
        <w:rPr>
          <w:rFonts w:ascii="Calibri" w:hAnsi="Calibri" w:cs="Calibri"/>
          <w:bCs/>
          <w:iCs/>
          <w:sz w:val="22"/>
          <w:szCs w:val="22"/>
          <w:lang w:eastAsia="x-none"/>
        </w:rPr>
        <w:t xml:space="preserve">DPH 21 %                                             </w:t>
      </w:r>
      <w:r w:rsidRPr="00712374">
        <w:rPr>
          <w:rFonts w:ascii="Calibri" w:hAnsi="Calibri" w:cs="Calibri"/>
          <w:bCs/>
          <w:iCs/>
          <w:color w:val="FF0000"/>
          <w:sz w:val="22"/>
          <w:szCs w:val="22"/>
          <w:lang w:eastAsia="x-none"/>
        </w:rPr>
        <w:t>…………………</w:t>
      </w:r>
      <w:proofErr w:type="gramStart"/>
      <w:r w:rsidRPr="00712374">
        <w:rPr>
          <w:rFonts w:ascii="Calibri" w:hAnsi="Calibri" w:cs="Calibri"/>
          <w:bCs/>
          <w:iCs/>
          <w:color w:val="FF0000"/>
          <w:sz w:val="22"/>
          <w:szCs w:val="22"/>
          <w:lang w:eastAsia="x-none"/>
        </w:rPr>
        <w:t>…….</w:t>
      </w:r>
      <w:proofErr w:type="gramEnd"/>
      <w:r w:rsidRPr="00712374">
        <w:rPr>
          <w:rFonts w:ascii="Calibri" w:hAnsi="Calibri" w:cs="Calibri"/>
          <w:bCs/>
          <w:iCs/>
          <w:color w:val="FF0000"/>
          <w:sz w:val="22"/>
          <w:szCs w:val="22"/>
          <w:lang w:eastAsia="x-none"/>
        </w:rPr>
        <w:t xml:space="preserve">. </w:t>
      </w:r>
      <w:r w:rsidRPr="00712374">
        <w:rPr>
          <w:rFonts w:ascii="Calibri" w:hAnsi="Calibri" w:cs="Calibri"/>
          <w:bCs/>
          <w:iCs/>
          <w:sz w:val="22"/>
          <w:szCs w:val="22"/>
          <w:lang w:eastAsia="x-none"/>
        </w:rPr>
        <w:t>Kč</w:t>
      </w:r>
    </w:p>
    <w:p w14:paraId="0E695ED5" w14:textId="7E8411F3" w:rsidR="00A61C84" w:rsidRDefault="00A61C84" w:rsidP="00A61C84">
      <w:pPr>
        <w:pStyle w:val="Odstavecseseznamem"/>
        <w:ind w:left="0"/>
        <w:rPr>
          <w:rFonts w:ascii="Calibri" w:hAnsi="Calibri" w:cs="Calibri"/>
          <w:bCs/>
          <w:iCs/>
          <w:sz w:val="22"/>
          <w:szCs w:val="22"/>
          <w:lang w:eastAsia="x-none"/>
        </w:rPr>
      </w:pPr>
      <w:r w:rsidRPr="00712374">
        <w:rPr>
          <w:rFonts w:ascii="Calibri" w:hAnsi="Calibri" w:cs="Calibri"/>
          <w:bCs/>
          <w:iCs/>
          <w:sz w:val="22"/>
          <w:szCs w:val="22"/>
          <w:lang w:eastAsia="x-none"/>
        </w:rPr>
        <w:t>Cena včetně DPH</w:t>
      </w:r>
      <w:r w:rsidR="00B63AEA">
        <w:rPr>
          <w:rFonts w:ascii="Calibri" w:hAnsi="Calibri" w:cs="Calibri"/>
          <w:bCs/>
          <w:iCs/>
          <w:sz w:val="22"/>
          <w:szCs w:val="22"/>
          <w:lang w:eastAsia="x-none"/>
        </w:rPr>
        <w:tab/>
      </w:r>
      <w:r w:rsidR="00B63AEA">
        <w:rPr>
          <w:rFonts w:ascii="Calibri" w:hAnsi="Calibri" w:cs="Calibri"/>
          <w:bCs/>
          <w:iCs/>
          <w:sz w:val="22"/>
          <w:szCs w:val="22"/>
          <w:lang w:eastAsia="x-none"/>
        </w:rPr>
        <w:tab/>
        <w:t xml:space="preserve">     </w:t>
      </w:r>
      <w:r w:rsidRPr="00712374">
        <w:rPr>
          <w:rFonts w:ascii="Calibri" w:hAnsi="Calibri" w:cs="Calibri"/>
          <w:bCs/>
          <w:iCs/>
          <w:color w:val="FF0000"/>
          <w:sz w:val="22"/>
          <w:szCs w:val="22"/>
          <w:lang w:eastAsia="x-none"/>
        </w:rPr>
        <w:t>…………………</w:t>
      </w:r>
      <w:proofErr w:type="gramStart"/>
      <w:r w:rsidRPr="00712374">
        <w:rPr>
          <w:rFonts w:ascii="Calibri" w:hAnsi="Calibri" w:cs="Calibri"/>
          <w:bCs/>
          <w:iCs/>
          <w:color w:val="FF0000"/>
          <w:sz w:val="22"/>
          <w:szCs w:val="22"/>
          <w:lang w:eastAsia="x-none"/>
        </w:rPr>
        <w:t>…….</w:t>
      </w:r>
      <w:proofErr w:type="gramEnd"/>
      <w:r w:rsidRPr="00712374">
        <w:rPr>
          <w:rFonts w:ascii="Calibri" w:hAnsi="Calibri" w:cs="Calibri"/>
          <w:bCs/>
          <w:iCs/>
          <w:color w:val="FF0000"/>
          <w:sz w:val="22"/>
          <w:szCs w:val="22"/>
          <w:lang w:eastAsia="x-none"/>
        </w:rPr>
        <w:t xml:space="preserve">. </w:t>
      </w:r>
      <w:r w:rsidRPr="00712374">
        <w:rPr>
          <w:rFonts w:ascii="Calibri" w:hAnsi="Calibri" w:cs="Calibri"/>
          <w:bCs/>
          <w:iCs/>
          <w:sz w:val="22"/>
          <w:szCs w:val="22"/>
          <w:lang w:eastAsia="x-none"/>
        </w:rPr>
        <w:t>Kč</w:t>
      </w:r>
    </w:p>
    <w:p w14:paraId="158A9575" w14:textId="00945484" w:rsidR="00A61C84" w:rsidRDefault="00A61C84" w:rsidP="000C3ADA">
      <w:pPr>
        <w:pStyle w:val="Odstavecseseznamem"/>
        <w:ind w:left="0"/>
        <w:rPr>
          <w:rFonts w:ascii="Calibri" w:hAnsi="Calibri" w:cs="Calibri"/>
          <w:bCs/>
          <w:iCs/>
          <w:sz w:val="22"/>
          <w:szCs w:val="22"/>
          <w:lang w:eastAsia="x-none"/>
        </w:rPr>
      </w:pPr>
    </w:p>
    <w:p w14:paraId="557B0978" w14:textId="7F26C15F" w:rsidR="00A61C84" w:rsidRPr="00A61C84" w:rsidRDefault="00A61C84" w:rsidP="000C3ADA">
      <w:pPr>
        <w:pStyle w:val="Odstavecseseznamem"/>
        <w:ind w:left="0"/>
        <w:rPr>
          <w:rFonts w:ascii="Calibri" w:hAnsi="Calibri" w:cs="Calibri"/>
          <w:b/>
          <w:iCs/>
          <w:sz w:val="22"/>
          <w:szCs w:val="22"/>
          <w:lang w:eastAsia="x-none"/>
        </w:rPr>
      </w:pPr>
      <w:r w:rsidRPr="00A61C84">
        <w:rPr>
          <w:rFonts w:ascii="Calibri" w:hAnsi="Calibri" w:cs="Calibri"/>
          <w:b/>
          <w:iCs/>
          <w:sz w:val="22"/>
          <w:szCs w:val="22"/>
          <w:lang w:eastAsia="x-none"/>
        </w:rPr>
        <w:t xml:space="preserve">B. Modernizace vytápění ZŠ </w:t>
      </w:r>
    </w:p>
    <w:p w14:paraId="07B1E316" w14:textId="77777777" w:rsidR="00A61C84" w:rsidRPr="00712374" w:rsidRDefault="00A61C84" w:rsidP="00A61C84">
      <w:pPr>
        <w:pStyle w:val="Odstavecseseznamem"/>
        <w:ind w:left="0"/>
        <w:rPr>
          <w:rFonts w:ascii="Calibri" w:hAnsi="Calibri" w:cs="Calibri"/>
          <w:bCs/>
          <w:iCs/>
          <w:sz w:val="22"/>
          <w:szCs w:val="22"/>
          <w:lang w:eastAsia="x-none"/>
        </w:rPr>
      </w:pPr>
      <w:r w:rsidRPr="00712374">
        <w:rPr>
          <w:rFonts w:ascii="Calibri" w:hAnsi="Calibri" w:cs="Calibri"/>
          <w:bCs/>
          <w:iCs/>
          <w:sz w:val="22"/>
          <w:szCs w:val="22"/>
          <w:lang w:eastAsia="x-none"/>
        </w:rPr>
        <w:t xml:space="preserve">Cena bez DPH                                     </w:t>
      </w:r>
      <w:r w:rsidRPr="00712374">
        <w:rPr>
          <w:rFonts w:ascii="Calibri" w:hAnsi="Calibri" w:cs="Calibri"/>
          <w:bCs/>
          <w:iCs/>
          <w:color w:val="FF0000"/>
          <w:sz w:val="22"/>
          <w:szCs w:val="22"/>
          <w:lang w:eastAsia="x-none"/>
        </w:rPr>
        <w:t>…………………</w:t>
      </w:r>
      <w:proofErr w:type="gramStart"/>
      <w:r w:rsidRPr="00712374">
        <w:rPr>
          <w:rFonts w:ascii="Calibri" w:hAnsi="Calibri" w:cs="Calibri"/>
          <w:bCs/>
          <w:iCs/>
          <w:color w:val="FF0000"/>
          <w:sz w:val="22"/>
          <w:szCs w:val="22"/>
          <w:lang w:eastAsia="x-none"/>
        </w:rPr>
        <w:t>…….</w:t>
      </w:r>
      <w:proofErr w:type="gramEnd"/>
      <w:r w:rsidRPr="00712374">
        <w:rPr>
          <w:rFonts w:ascii="Calibri" w:hAnsi="Calibri" w:cs="Calibri"/>
          <w:bCs/>
          <w:iCs/>
          <w:color w:val="FF0000"/>
          <w:sz w:val="22"/>
          <w:szCs w:val="22"/>
          <w:lang w:eastAsia="x-none"/>
        </w:rPr>
        <w:t xml:space="preserve">. </w:t>
      </w:r>
      <w:r w:rsidRPr="00712374">
        <w:rPr>
          <w:rFonts w:ascii="Calibri" w:hAnsi="Calibri" w:cs="Calibri"/>
          <w:bCs/>
          <w:iCs/>
          <w:sz w:val="22"/>
          <w:szCs w:val="22"/>
          <w:lang w:eastAsia="x-none"/>
        </w:rPr>
        <w:t>Kč</w:t>
      </w:r>
    </w:p>
    <w:p w14:paraId="4E616EE6" w14:textId="77777777" w:rsidR="00A61C84" w:rsidRPr="00712374" w:rsidRDefault="00A61C84" w:rsidP="00A61C84">
      <w:pPr>
        <w:pStyle w:val="Odstavecseseznamem"/>
        <w:ind w:left="0"/>
        <w:rPr>
          <w:rFonts w:ascii="Calibri" w:hAnsi="Calibri" w:cs="Calibri"/>
          <w:bCs/>
          <w:iCs/>
          <w:sz w:val="22"/>
          <w:szCs w:val="22"/>
          <w:lang w:eastAsia="x-none"/>
        </w:rPr>
      </w:pPr>
      <w:r w:rsidRPr="00712374">
        <w:rPr>
          <w:rFonts w:ascii="Calibri" w:hAnsi="Calibri" w:cs="Calibri"/>
          <w:bCs/>
          <w:iCs/>
          <w:sz w:val="22"/>
          <w:szCs w:val="22"/>
          <w:lang w:eastAsia="x-none"/>
        </w:rPr>
        <w:t xml:space="preserve">DPH 21 %                                             </w:t>
      </w:r>
      <w:r w:rsidRPr="00712374">
        <w:rPr>
          <w:rFonts w:ascii="Calibri" w:hAnsi="Calibri" w:cs="Calibri"/>
          <w:bCs/>
          <w:iCs/>
          <w:color w:val="FF0000"/>
          <w:sz w:val="22"/>
          <w:szCs w:val="22"/>
          <w:lang w:eastAsia="x-none"/>
        </w:rPr>
        <w:t>…………………</w:t>
      </w:r>
      <w:proofErr w:type="gramStart"/>
      <w:r w:rsidRPr="00712374">
        <w:rPr>
          <w:rFonts w:ascii="Calibri" w:hAnsi="Calibri" w:cs="Calibri"/>
          <w:bCs/>
          <w:iCs/>
          <w:color w:val="FF0000"/>
          <w:sz w:val="22"/>
          <w:szCs w:val="22"/>
          <w:lang w:eastAsia="x-none"/>
        </w:rPr>
        <w:t>…….</w:t>
      </w:r>
      <w:proofErr w:type="gramEnd"/>
      <w:r w:rsidRPr="00712374">
        <w:rPr>
          <w:rFonts w:ascii="Calibri" w:hAnsi="Calibri" w:cs="Calibri"/>
          <w:bCs/>
          <w:iCs/>
          <w:color w:val="FF0000"/>
          <w:sz w:val="22"/>
          <w:szCs w:val="22"/>
          <w:lang w:eastAsia="x-none"/>
        </w:rPr>
        <w:t xml:space="preserve">. </w:t>
      </w:r>
      <w:r w:rsidRPr="00712374">
        <w:rPr>
          <w:rFonts w:ascii="Calibri" w:hAnsi="Calibri" w:cs="Calibri"/>
          <w:bCs/>
          <w:iCs/>
          <w:sz w:val="22"/>
          <w:szCs w:val="22"/>
          <w:lang w:eastAsia="x-none"/>
        </w:rPr>
        <w:t>Kč</w:t>
      </w:r>
    </w:p>
    <w:p w14:paraId="0AE85855" w14:textId="3F5772CE" w:rsidR="00A61C84" w:rsidRDefault="00A61C84" w:rsidP="00A61C84">
      <w:pPr>
        <w:pStyle w:val="Odstavecseseznamem"/>
        <w:ind w:left="0"/>
        <w:rPr>
          <w:rFonts w:ascii="Calibri" w:hAnsi="Calibri" w:cs="Calibri"/>
          <w:bCs/>
          <w:iCs/>
          <w:sz w:val="22"/>
          <w:szCs w:val="22"/>
          <w:lang w:eastAsia="x-none"/>
        </w:rPr>
      </w:pPr>
      <w:r w:rsidRPr="00712374">
        <w:rPr>
          <w:rFonts w:ascii="Calibri" w:hAnsi="Calibri" w:cs="Calibri"/>
          <w:bCs/>
          <w:iCs/>
          <w:sz w:val="22"/>
          <w:szCs w:val="22"/>
          <w:lang w:eastAsia="x-none"/>
        </w:rPr>
        <w:t>Cena včetně DPH</w:t>
      </w:r>
      <w:r w:rsidR="00B63AEA">
        <w:rPr>
          <w:rFonts w:ascii="Calibri" w:hAnsi="Calibri" w:cs="Calibri"/>
          <w:bCs/>
          <w:iCs/>
          <w:sz w:val="22"/>
          <w:szCs w:val="22"/>
          <w:lang w:eastAsia="x-none"/>
        </w:rPr>
        <w:tab/>
      </w:r>
      <w:r w:rsidR="00B63AEA">
        <w:rPr>
          <w:rFonts w:ascii="Calibri" w:hAnsi="Calibri" w:cs="Calibri"/>
          <w:bCs/>
          <w:iCs/>
          <w:sz w:val="22"/>
          <w:szCs w:val="22"/>
          <w:lang w:eastAsia="x-none"/>
        </w:rPr>
        <w:tab/>
        <w:t xml:space="preserve">     </w:t>
      </w:r>
      <w:r w:rsidRPr="00712374">
        <w:rPr>
          <w:rFonts w:ascii="Calibri" w:hAnsi="Calibri" w:cs="Calibri"/>
          <w:bCs/>
          <w:iCs/>
          <w:color w:val="FF0000"/>
          <w:sz w:val="22"/>
          <w:szCs w:val="22"/>
          <w:lang w:eastAsia="x-none"/>
        </w:rPr>
        <w:t>…………………</w:t>
      </w:r>
      <w:proofErr w:type="gramStart"/>
      <w:r w:rsidRPr="00712374">
        <w:rPr>
          <w:rFonts w:ascii="Calibri" w:hAnsi="Calibri" w:cs="Calibri"/>
          <w:bCs/>
          <w:iCs/>
          <w:color w:val="FF0000"/>
          <w:sz w:val="22"/>
          <w:szCs w:val="22"/>
          <w:lang w:eastAsia="x-none"/>
        </w:rPr>
        <w:t>…….</w:t>
      </w:r>
      <w:proofErr w:type="gramEnd"/>
      <w:r w:rsidRPr="00712374">
        <w:rPr>
          <w:rFonts w:ascii="Calibri" w:hAnsi="Calibri" w:cs="Calibri"/>
          <w:bCs/>
          <w:iCs/>
          <w:color w:val="FF0000"/>
          <w:sz w:val="22"/>
          <w:szCs w:val="22"/>
          <w:lang w:eastAsia="x-none"/>
        </w:rPr>
        <w:t xml:space="preserve">. </w:t>
      </w:r>
      <w:r w:rsidRPr="00712374">
        <w:rPr>
          <w:rFonts w:ascii="Calibri" w:hAnsi="Calibri" w:cs="Calibri"/>
          <w:bCs/>
          <w:iCs/>
          <w:sz w:val="22"/>
          <w:szCs w:val="22"/>
          <w:lang w:eastAsia="x-none"/>
        </w:rPr>
        <w:t>Kč</w:t>
      </w:r>
    </w:p>
    <w:p w14:paraId="0CD55B84" w14:textId="7024901F" w:rsidR="00A61C84" w:rsidRDefault="00A61C84" w:rsidP="000C3ADA">
      <w:pPr>
        <w:pStyle w:val="Odstavecseseznamem"/>
        <w:ind w:left="0"/>
        <w:rPr>
          <w:rFonts w:ascii="Calibri" w:hAnsi="Calibri" w:cs="Calibri"/>
          <w:bCs/>
          <w:iCs/>
          <w:sz w:val="22"/>
          <w:szCs w:val="22"/>
          <w:lang w:eastAsia="x-none"/>
        </w:rPr>
      </w:pPr>
    </w:p>
    <w:p w14:paraId="0F75D652" w14:textId="00ECB6DE" w:rsidR="00A61C84" w:rsidRPr="00A61C84" w:rsidRDefault="00A61C84" w:rsidP="00A61C84">
      <w:pPr>
        <w:pStyle w:val="Odstavecseseznamem"/>
        <w:ind w:left="0"/>
        <w:rPr>
          <w:rFonts w:ascii="Calibri" w:hAnsi="Calibri" w:cs="Calibri"/>
          <w:b/>
          <w:iCs/>
          <w:sz w:val="22"/>
          <w:szCs w:val="22"/>
          <w:lang w:eastAsia="x-none"/>
        </w:rPr>
      </w:pPr>
      <w:r w:rsidRPr="00A61C84">
        <w:rPr>
          <w:rFonts w:ascii="Calibri" w:hAnsi="Calibri" w:cs="Calibri"/>
          <w:b/>
          <w:iCs/>
          <w:sz w:val="22"/>
          <w:szCs w:val="22"/>
          <w:lang w:eastAsia="x-none"/>
        </w:rPr>
        <w:t>Cena celkem</w:t>
      </w:r>
    </w:p>
    <w:p w14:paraId="6DCE5CB2" w14:textId="1A6AD4E3" w:rsidR="00A61C84" w:rsidRPr="00712374" w:rsidRDefault="00A61C84" w:rsidP="00A61C84">
      <w:pPr>
        <w:pStyle w:val="Odstavecseseznamem"/>
        <w:ind w:left="0"/>
        <w:rPr>
          <w:rFonts w:ascii="Calibri" w:hAnsi="Calibri" w:cs="Calibri"/>
          <w:bCs/>
          <w:iCs/>
          <w:sz w:val="22"/>
          <w:szCs w:val="22"/>
          <w:lang w:eastAsia="x-none"/>
        </w:rPr>
      </w:pPr>
      <w:r w:rsidRPr="00712374">
        <w:rPr>
          <w:rFonts w:ascii="Calibri" w:hAnsi="Calibri" w:cs="Calibri"/>
          <w:bCs/>
          <w:iCs/>
          <w:sz w:val="22"/>
          <w:szCs w:val="22"/>
          <w:lang w:eastAsia="x-none"/>
        </w:rPr>
        <w:t xml:space="preserve">Cena bez DPH                                     </w:t>
      </w:r>
      <w:r w:rsidRPr="00712374">
        <w:rPr>
          <w:rFonts w:ascii="Calibri" w:hAnsi="Calibri" w:cs="Calibri"/>
          <w:bCs/>
          <w:iCs/>
          <w:color w:val="FF0000"/>
          <w:sz w:val="22"/>
          <w:szCs w:val="22"/>
          <w:lang w:eastAsia="x-none"/>
        </w:rPr>
        <w:t>…………………</w:t>
      </w:r>
      <w:proofErr w:type="gramStart"/>
      <w:r w:rsidRPr="00712374">
        <w:rPr>
          <w:rFonts w:ascii="Calibri" w:hAnsi="Calibri" w:cs="Calibri"/>
          <w:bCs/>
          <w:iCs/>
          <w:color w:val="FF0000"/>
          <w:sz w:val="22"/>
          <w:szCs w:val="22"/>
          <w:lang w:eastAsia="x-none"/>
        </w:rPr>
        <w:t>…….</w:t>
      </w:r>
      <w:proofErr w:type="gramEnd"/>
      <w:r w:rsidRPr="00712374">
        <w:rPr>
          <w:rFonts w:ascii="Calibri" w:hAnsi="Calibri" w:cs="Calibri"/>
          <w:bCs/>
          <w:iCs/>
          <w:color w:val="FF0000"/>
          <w:sz w:val="22"/>
          <w:szCs w:val="22"/>
          <w:lang w:eastAsia="x-none"/>
        </w:rPr>
        <w:t xml:space="preserve">. </w:t>
      </w:r>
      <w:r w:rsidRPr="00712374">
        <w:rPr>
          <w:rFonts w:ascii="Calibri" w:hAnsi="Calibri" w:cs="Calibri"/>
          <w:bCs/>
          <w:iCs/>
          <w:sz w:val="22"/>
          <w:szCs w:val="22"/>
          <w:lang w:eastAsia="x-none"/>
        </w:rPr>
        <w:t>Kč</w:t>
      </w:r>
    </w:p>
    <w:p w14:paraId="20C70A1C" w14:textId="77777777" w:rsidR="00A61C84" w:rsidRPr="00712374" w:rsidRDefault="00A61C84" w:rsidP="00A61C84">
      <w:pPr>
        <w:pStyle w:val="Odstavecseseznamem"/>
        <w:ind w:left="0"/>
        <w:rPr>
          <w:rFonts w:ascii="Calibri" w:hAnsi="Calibri" w:cs="Calibri"/>
          <w:bCs/>
          <w:iCs/>
          <w:sz w:val="22"/>
          <w:szCs w:val="22"/>
          <w:lang w:eastAsia="x-none"/>
        </w:rPr>
      </w:pPr>
      <w:r w:rsidRPr="00712374">
        <w:rPr>
          <w:rFonts w:ascii="Calibri" w:hAnsi="Calibri" w:cs="Calibri"/>
          <w:bCs/>
          <w:iCs/>
          <w:sz w:val="22"/>
          <w:szCs w:val="22"/>
          <w:lang w:eastAsia="x-none"/>
        </w:rPr>
        <w:t xml:space="preserve">DPH 21 %                                             </w:t>
      </w:r>
      <w:r w:rsidRPr="00712374">
        <w:rPr>
          <w:rFonts w:ascii="Calibri" w:hAnsi="Calibri" w:cs="Calibri"/>
          <w:bCs/>
          <w:iCs/>
          <w:color w:val="FF0000"/>
          <w:sz w:val="22"/>
          <w:szCs w:val="22"/>
          <w:lang w:eastAsia="x-none"/>
        </w:rPr>
        <w:t>…………………</w:t>
      </w:r>
      <w:proofErr w:type="gramStart"/>
      <w:r w:rsidRPr="00712374">
        <w:rPr>
          <w:rFonts w:ascii="Calibri" w:hAnsi="Calibri" w:cs="Calibri"/>
          <w:bCs/>
          <w:iCs/>
          <w:color w:val="FF0000"/>
          <w:sz w:val="22"/>
          <w:szCs w:val="22"/>
          <w:lang w:eastAsia="x-none"/>
        </w:rPr>
        <w:t>…….</w:t>
      </w:r>
      <w:proofErr w:type="gramEnd"/>
      <w:r w:rsidRPr="00712374">
        <w:rPr>
          <w:rFonts w:ascii="Calibri" w:hAnsi="Calibri" w:cs="Calibri"/>
          <w:bCs/>
          <w:iCs/>
          <w:color w:val="FF0000"/>
          <w:sz w:val="22"/>
          <w:szCs w:val="22"/>
          <w:lang w:eastAsia="x-none"/>
        </w:rPr>
        <w:t xml:space="preserve">. </w:t>
      </w:r>
      <w:r w:rsidRPr="00712374">
        <w:rPr>
          <w:rFonts w:ascii="Calibri" w:hAnsi="Calibri" w:cs="Calibri"/>
          <w:bCs/>
          <w:iCs/>
          <w:sz w:val="22"/>
          <w:szCs w:val="22"/>
          <w:lang w:eastAsia="x-none"/>
        </w:rPr>
        <w:t>Kč</w:t>
      </w:r>
    </w:p>
    <w:p w14:paraId="0EDB9EE1" w14:textId="77777777" w:rsidR="00A61C84" w:rsidRDefault="00A61C84" w:rsidP="00A61C84">
      <w:pPr>
        <w:pStyle w:val="Odstavecseseznamem"/>
        <w:ind w:left="0"/>
        <w:rPr>
          <w:rFonts w:ascii="Calibri" w:hAnsi="Calibri" w:cs="Calibri"/>
          <w:bCs/>
          <w:iCs/>
          <w:sz w:val="22"/>
          <w:szCs w:val="22"/>
          <w:lang w:eastAsia="x-none"/>
        </w:rPr>
      </w:pPr>
      <w:r w:rsidRPr="00712374">
        <w:rPr>
          <w:rFonts w:ascii="Calibri" w:hAnsi="Calibri" w:cs="Calibri"/>
          <w:bCs/>
          <w:iCs/>
          <w:sz w:val="22"/>
          <w:szCs w:val="22"/>
          <w:lang w:eastAsia="x-none"/>
        </w:rPr>
        <w:t xml:space="preserve">Celková cena včetně DPH                 </w:t>
      </w:r>
      <w:r w:rsidRPr="00712374">
        <w:rPr>
          <w:rFonts w:ascii="Calibri" w:hAnsi="Calibri" w:cs="Calibri"/>
          <w:bCs/>
          <w:iCs/>
          <w:color w:val="FF0000"/>
          <w:sz w:val="22"/>
          <w:szCs w:val="22"/>
          <w:lang w:eastAsia="x-none"/>
        </w:rPr>
        <w:t>…………………</w:t>
      </w:r>
      <w:proofErr w:type="gramStart"/>
      <w:r w:rsidRPr="00712374">
        <w:rPr>
          <w:rFonts w:ascii="Calibri" w:hAnsi="Calibri" w:cs="Calibri"/>
          <w:bCs/>
          <w:iCs/>
          <w:color w:val="FF0000"/>
          <w:sz w:val="22"/>
          <w:szCs w:val="22"/>
          <w:lang w:eastAsia="x-none"/>
        </w:rPr>
        <w:t>…….</w:t>
      </w:r>
      <w:proofErr w:type="gramEnd"/>
      <w:r w:rsidRPr="00712374">
        <w:rPr>
          <w:rFonts w:ascii="Calibri" w:hAnsi="Calibri" w:cs="Calibri"/>
          <w:bCs/>
          <w:iCs/>
          <w:color w:val="FF0000"/>
          <w:sz w:val="22"/>
          <w:szCs w:val="22"/>
          <w:lang w:eastAsia="x-none"/>
        </w:rPr>
        <w:t xml:space="preserve">. </w:t>
      </w:r>
      <w:r w:rsidRPr="00712374">
        <w:rPr>
          <w:rFonts w:ascii="Calibri" w:hAnsi="Calibri" w:cs="Calibri"/>
          <w:bCs/>
          <w:iCs/>
          <w:sz w:val="22"/>
          <w:szCs w:val="22"/>
          <w:lang w:eastAsia="x-none"/>
        </w:rPr>
        <w:t>Kč</w:t>
      </w:r>
    </w:p>
    <w:p w14:paraId="45B9E5CE" w14:textId="77777777" w:rsidR="00A61C84" w:rsidRDefault="00A61C84" w:rsidP="000C3ADA">
      <w:pPr>
        <w:pStyle w:val="Odstavecseseznamem"/>
        <w:ind w:left="0"/>
        <w:rPr>
          <w:rFonts w:ascii="Calibri" w:hAnsi="Calibri" w:cs="Calibri"/>
          <w:bCs/>
          <w:iCs/>
          <w:sz w:val="22"/>
          <w:szCs w:val="22"/>
          <w:lang w:eastAsia="x-none"/>
        </w:rPr>
      </w:pPr>
    </w:p>
    <w:p w14:paraId="38C1C8FB" w14:textId="05C7EDB2" w:rsidR="00712374" w:rsidRPr="00CD0310" w:rsidRDefault="00712374" w:rsidP="000C3ADA">
      <w:pPr>
        <w:pStyle w:val="Odstavecseseznamem"/>
        <w:numPr>
          <w:ilvl w:val="0"/>
          <w:numId w:val="27"/>
        </w:numPr>
        <w:ind w:left="0"/>
        <w:jc w:val="both"/>
        <w:rPr>
          <w:rFonts w:ascii="Calibri" w:hAnsi="Calibri" w:cs="Calibri"/>
          <w:bCs/>
          <w:iCs/>
          <w:sz w:val="22"/>
          <w:szCs w:val="22"/>
          <w:lang w:eastAsia="x-none"/>
        </w:rPr>
      </w:pPr>
      <w:r w:rsidRPr="00CD0310">
        <w:rPr>
          <w:rFonts w:ascii="Calibri" w:hAnsi="Calibri" w:cs="Calibri"/>
          <w:bCs/>
          <w:iCs/>
          <w:sz w:val="22"/>
          <w:szCs w:val="22"/>
          <w:lang w:eastAsia="x-none"/>
        </w:rPr>
        <w:t>Cena díla je stanovena na základě položkov</w:t>
      </w:r>
      <w:r w:rsidR="008E0705">
        <w:rPr>
          <w:rFonts w:ascii="Calibri" w:hAnsi="Calibri" w:cs="Calibri"/>
          <w:bCs/>
          <w:iCs/>
          <w:sz w:val="22"/>
          <w:szCs w:val="22"/>
          <w:lang w:eastAsia="x-none"/>
        </w:rPr>
        <w:t xml:space="preserve">ých </w:t>
      </w:r>
      <w:r w:rsidRPr="00CD0310">
        <w:rPr>
          <w:rFonts w:ascii="Calibri" w:hAnsi="Calibri" w:cs="Calibri"/>
          <w:bCs/>
          <w:iCs/>
          <w:sz w:val="22"/>
          <w:szCs w:val="22"/>
          <w:lang w:eastAsia="x-none"/>
        </w:rPr>
        <w:t>rozpočt</w:t>
      </w:r>
      <w:r w:rsidR="008E0705">
        <w:rPr>
          <w:rFonts w:ascii="Calibri" w:hAnsi="Calibri" w:cs="Calibri"/>
          <w:bCs/>
          <w:iCs/>
          <w:sz w:val="22"/>
          <w:szCs w:val="22"/>
          <w:lang w:eastAsia="x-none"/>
        </w:rPr>
        <w:t>ů</w:t>
      </w:r>
      <w:r w:rsidRPr="00CD0310">
        <w:rPr>
          <w:rFonts w:ascii="Calibri" w:hAnsi="Calibri" w:cs="Calibri"/>
          <w:bCs/>
          <w:iCs/>
          <w:sz w:val="22"/>
          <w:szCs w:val="22"/>
          <w:lang w:eastAsia="x-none"/>
        </w:rPr>
        <w:t>, kter</w:t>
      </w:r>
      <w:r w:rsidR="008E0705">
        <w:rPr>
          <w:rFonts w:ascii="Calibri" w:hAnsi="Calibri" w:cs="Calibri"/>
          <w:bCs/>
          <w:iCs/>
          <w:sz w:val="22"/>
          <w:szCs w:val="22"/>
          <w:lang w:eastAsia="x-none"/>
        </w:rPr>
        <w:t xml:space="preserve">é jsou </w:t>
      </w:r>
      <w:r w:rsidRPr="00CD0310">
        <w:rPr>
          <w:rFonts w:ascii="Calibri" w:hAnsi="Calibri" w:cs="Calibri"/>
          <w:bCs/>
          <w:iCs/>
          <w:sz w:val="22"/>
          <w:szCs w:val="22"/>
          <w:lang w:eastAsia="x-none"/>
        </w:rPr>
        <w:t>nedílnou součástí a příloh</w:t>
      </w:r>
      <w:r w:rsidR="008E0705">
        <w:rPr>
          <w:rFonts w:ascii="Calibri" w:hAnsi="Calibri" w:cs="Calibri"/>
          <w:bCs/>
          <w:iCs/>
          <w:sz w:val="22"/>
          <w:szCs w:val="22"/>
          <w:lang w:eastAsia="x-none"/>
        </w:rPr>
        <w:t xml:space="preserve">ami </w:t>
      </w:r>
      <w:r w:rsidRPr="00CD0310">
        <w:rPr>
          <w:rFonts w:ascii="Calibri" w:hAnsi="Calibri" w:cs="Calibri"/>
          <w:bCs/>
          <w:iCs/>
          <w:sz w:val="22"/>
          <w:szCs w:val="22"/>
          <w:lang w:eastAsia="x-none"/>
        </w:rPr>
        <w:t xml:space="preserve">č. 1 </w:t>
      </w:r>
      <w:r w:rsidR="008E0705">
        <w:rPr>
          <w:rFonts w:ascii="Calibri" w:hAnsi="Calibri" w:cs="Calibri"/>
          <w:bCs/>
          <w:iCs/>
          <w:sz w:val="22"/>
          <w:szCs w:val="22"/>
          <w:lang w:eastAsia="x-none"/>
        </w:rPr>
        <w:t xml:space="preserve">a č. 2 </w:t>
      </w:r>
      <w:r w:rsidRPr="00CD0310">
        <w:rPr>
          <w:rFonts w:ascii="Calibri" w:hAnsi="Calibri" w:cs="Calibri"/>
          <w:bCs/>
          <w:iCs/>
          <w:sz w:val="22"/>
          <w:szCs w:val="22"/>
          <w:lang w:eastAsia="x-none"/>
        </w:rPr>
        <w:t>této smlouvy.</w:t>
      </w:r>
    </w:p>
    <w:p w14:paraId="34D8849D" w14:textId="114CC45B" w:rsidR="006C428D" w:rsidRDefault="006C428D" w:rsidP="000C3ADA">
      <w:pPr>
        <w:pStyle w:val="Nadpis2"/>
        <w:keepNext w:val="0"/>
        <w:numPr>
          <w:ilvl w:val="0"/>
          <w:numId w:val="27"/>
        </w:numPr>
        <w:ind w:left="0"/>
        <w:rPr>
          <w:rFonts w:cs="Calibri"/>
          <w:lang w:val="cs-CZ"/>
        </w:rPr>
      </w:pPr>
      <w:r>
        <w:rPr>
          <w:rFonts w:cs="Calibri"/>
          <w:lang w:val="cs-CZ"/>
        </w:rPr>
        <w:t>Objednatel se zavazuje tuto cenu zaplatit takto:</w:t>
      </w:r>
    </w:p>
    <w:p w14:paraId="49158F41" w14:textId="39EF6D39" w:rsidR="006C428D" w:rsidRDefault="006C428D" w:rsidP="000C3ADA">
      <w:pPr>
        <w:pStyle w:val="Odstavecseseznamem"/>
        <w:numPr>
          <w:ilvl w:val="0"/>
          <w:numId w:val="28"/>
        </w:numPr>
        <w:ind w:left="0"/>
        <w:jc w:val="both"/>
        <w:rPr>
          <w:rFonts w:ascii="Calibri" w:hAnsi="Calibri" w:cs="Calibri"/>
          <w:bCs/>
          <w:iCs/>
          <w:sz w:val="22"/>
          <w:szCs w:val="22"/>
          <w:lang w:eastAsia="x-none"/>
        </w:rPr>
      </w:pPr>
      <w:r w:rsidRPr="008B3A59">
        <w:rPr>
          <w:rFonts w:ascii="Calibri" w:hAnsi="Calibri" w:cs="Calibri"/>
          <w:bCs/>
          <w:iCs/>
          <w:sz w:val="22"/>
          <w:szCs w:val="22"/>
          <w:lang w:eastAsia="x-none"/>
        </w:rPr>
        <w:t>Objednatel nebude zhotoviteli poskytovat zálohy. Objednatel bude zhotoviteli hradit proved</w:t>
      </w:r>
      <w:r w:rsidR="008B3A59">
        <w:rPr>
          <w:rFonts w:ascii="Calibri" w:hAnsi="Calibri" w:cs="Calibri"/>
          <w:bCs/>
          <w:iCs/>
          <w:sz w:val="22"/>
          <w:szCs w:val="22"/>
          <w:lang w:eastAsia="x-none"/>
        </w:rPr>
        <w:t>e</w:t>
      </w:r>
      <w:r w:rsidRPr="008B3A59">
        <w:rPr>
          <w:rFonts w:ascii="Calibri" w:hAnsi="Calibri" w:cs="Calibri"/>
          <w:bCs/>
          <w:iCs/>
          <w:sz w:val="22"/>
          <w:szCs w:val="22"/>
          <w:lang w:eastAsia="x-none"/>
        </w:rPr>
        <w:t>né práce a dodávky podle skutečn</w:t>
      </w:r>
      <w:r w:rsidR="00712374">
        <w:rPr>
          <w:rFonts w:ascii="Calibri" w:hAnsi="Calibri" w:cs="Calibri"/>
          <w:bCs/>
          <w:iCs/>
          <w:sz w:val="22"/>
          <w:szCs w:val="22"/>
          <w:lang w:eastAsia="x-none"/>
        </w:rPr>
        <w:t>ě</w:t>
      </w:r>
      <w:r w:rsidRPr="008B3A59">
        <w:rPr>
          <w:rFonts w:ascii="Calibri" w:hAnsi="Calibri" w:cs="Calibri"/>
          <w:bCs/>
          <w:iCs/>
          <w:sz w:val="22"/>
          <w:szCs w:val="22"/>
          <w:lang w:eastAsia="x-none"/>
        </w:rPr>
        <w:t xml:space="preserve"> provedeného objemu prací a dodávek</w:t>
      </w:r>
      <w:r w:rsidR="007F0CB7">
        <w:rPr>
          <w:rFonts w:ascii="Calibri" w:hAnsi="Calibri" w:cs="Calibri"/>
          <w:bCs/>
          <w:iCs/>
          <w:sz w:val="22"/>
          <w:szCs w:val="22"/>
          <w:lang w:eastAsia="x-none"/>
        </w:rPr>
        <w:t xml:space="preserve">, zpravidla jednou měsíčně, nebo po předchozí dohodě smluvních stran. </w:t>
      </w:r>
      <w:r w:rsidRPr="008B3A59">
        <w:rPr>
          <w:rFonts w:ascii="Calibri" w:hAnsi="Calibri" w:cs="Calibri"/>
          <w:bCs/>
          <w:iCs/>
          <w:sz w:val="22"/>
          <w:szCs w:val="22"/>
          <w:lang w:eastAsia="x-none"/>
        </w:rPr>
        <w:t xml:space="preserve">Podkladem pro úhradu bude </w:t>
      </w:r>
      <w:r w:rsidR="007F0CB7">
        <w:rPr>
          <w:rFonts w:ascii="Calibri" w:hAnsi="Calibri" w:cs="Calibri"/>
          <w:bCs/>
          <w:iCs/>
          <w:sz w:val="22"/>
          <w:szCs w:val="22"/>
          <w:lang w:eastAsia="x-none"/>
        </w:rPr>
        <w:t>daňový doklad (</w:t>
      </w:r>
      <w:r w:rsidRPr="008B3A59">
        <w:rPr>
          <w:rFonts w:ascii="Calibri" w:hAnsi="Calibri" w:cs="Calibri"/>
          <w:bCs/>
          <w:iCs/>
          <w:sz w:val="22"/>
          <w:szCs w:val="22"/>
          <w:lang w:eastAsia="x-none"/>
        </w:rPr>
        <w:t>faktura</w:t>
      </w:r>
      <w:r w:rsidR="007F0CB7">
        <w:rPr>
          <w:rFonts w:ascii="Calibri" w:hAnsi="Calibri" w:cs="Calibri"/>
          <w:bCs/>
          <w:iCs/>
          <w:sz w:val="22"/>
          <w:szCs w:val="22"/>
          <w:lang w:eastAsia="x-none"/>
        </w:rPr>
        <w:t xml:space="preserve">) </w:t>
      </w:r>
      <w:r w:rsidRPr="008B3A59">
        <w:rPr>
          <w:rFonts w:ascii="Calibri" w:hAnsi="Calibri" w:cs="Calibri"/>
          <w:bCs/>
          <w:iCs/>
          <w:sz w:val="22"/>
          <w:szCs w:val="22"/>
          <w:lang w:eastAsia="x-none"/>
        </w:rPr>
        <w:t>vystaven</w:t>
      </w:r>
      <w:r w:rsidR="007F0CB7">
        <w:rPr>
          <w:rFonts w:ascii="Calibri" w:hAnsi="Calibri" w:cs="Calibri"/>
          <w:bCs/>
          <w:iCs/>
          <w:sz w:val="22"/>
          <w:szCs w:val="22"/>
          <w:lang w:eastAsia="x-none"/>
        </w:rPr>
        <w:t xml:space="preserve">ý </w:t>
      </w:r>
      <w:r w:rsidRPr="008B3A59">
        <w:rPr>
          <w:rFonts w:ascii="Calibri" w:hAnsi="Calibri" w:cs="Calibri"/>
          <w:bCs/>
          <w:iCs/>
          <w:sz w:val="22"/>
          <w:szCs w:val="22"/>
          <w:lang w:eastAsia="x-none"/>
        </w:rPr>
        <w:t>zhotovitelem na základě soupisu provedených prací a dodávek, potvrzeného pracovníkem pověřeným objednatelem (technický dozor investora, dále jen „</w:t>
      </w:r>
      <w:r w:rsidR="008B3A59" w:rsidRPr="008B3A59">
        <w:rPr>
          <w:rFonts w:ascii="Calibri" w:hAnsi="Calibri" w:cs="Calibri"/>
          <w:bCs/>
          <w:iCs/>
          <w:sz w:val="22"/>
          <w:szCs w:val="22"/>
          <w:lang w:eastAsia="x-none"/>
        </w:rPr>
        <w:t>TDI“)</w:t>
      </w:r>
      <w:r w:rsidR="00D27589">
        <w:rPr>
          <w:rFonts w:ascii="Calibri" w:hAnsi="Calibri" w:cs="Calibri"/>
          <w:bCs/>
          <w:iCs/>
          <w:sz w:val="22"/>
          <w:szCs w:val="22"/>
          <w:lang w:eastAsia="x-none"/>
        </w:rPr>
        <w:t xml:space="preserve">, který </w:t>
      </w:r>
      <w:r w:rsidR="00D27589" w:rsidRPr="00D27589">
        <w:rPr>
          <w:rFonts w:ascii="Calibri" w:hAnsi="Calibri" w:cs="Calibri"/>
          <w:bCs/>
          <w:iCs/>
          <w:sz w:val="22"/>
          <w:szCs w:val="22"/>
          <w:lang w:eastAsia="x-none"/>
        </w:rPr>
        <w:t>je nedílnou součástí faktury</w:t>
      </w:r>
      <w:r w:rsidR="00D27589">
        <w:rPr>
          <w:rFonts w:ascii="Calibri" w:hAnsi="Calibri" w:cs="Calibri"/>
          <w:bCs/>
          <w:iCs/>
          <w:sz w:val="22"/>
          <w:szCs w:val="22"/>
          <w:lang w:eastAsia="x-none"/>
        </w:rPr>
        <w:t xml:space="preserve">. </w:t>
      </w:r>
    </w:p>
    <w:p w14:paraId="4498AA82" w14:textId="77777777" w:rsidR="008B3A59" w:rsidRPr="00A9067B" w:rsidRDefault="008B3A59" w:rsidP="000C3ADA">
      <w:pPr>
        <w:pStyle w:val="Nadpis2"/>
        <w:keepNext w:val="0"/>
        <w:numPr>
          <w:ilvl w:val="0"/>
          <w:numId w:val="28"/>
        </w:numPr>
        <w:ind w:left="0"/>
        <w:rPr>
          <w:rFonts w:cs="Calibri"/>
        </w:rPr>
      </w:pPr>
      <w:r w:rsidRPr="00A9067B">
        <w:rPr>
          <w:rFonts w:cs="Calibri"/>
          <w:lang w:val="cs-CZ"/>
        </w:rPr>
        <w:t>Práce a dodávky, u kterých nedošlo k dohodě o jejich provedení nebo u kterých nedošlo k dohodě o provedeném množství, projednají zhotovitel s objednatelem v samostatném řízení, ze kterého pořídí zápis s uvedením důvodů obou stran. Objednatel požádá o stanovisko nezávislého znalce, které je pro obě strany závazné. Náklady na znalce nesou obě strany napolovic.</w:t>
      </w:r>
    </w:p>
    <w:p w14:paraId="57A92E80" w14:textId="02237481" w:rsidR="00615332" w:rsidRDefault="00615332" w:rsidP="000C3ADA">
      <w:pPr>
        <w:pStyle w:val="Nadpis2"/>
        <w:keepNext w:val="0"/>
        <w:numPr>
          <w:ilvl w:val="0"/>
          <w:numId w:val="28"/>
        </w:numPr>
        <w:ind w:left="0"/>
        <w:rPr>
          <w:lang w:val="cs-CZ"/>
        </w:rPr>
      </w:pPr>
      <w:r>
        <w:rPr>
          <w:lang w:val="cs-CZ"/>
        </w:rPr>
        <w:t>Objednatel je povinen uhradit fakturu zhotovitel</w:t>
      </w:r>
      <w:r w:rsidR="00E36B95">
        <w:rPr>
          <w:lang w:val="cs-CZ"/>
        </w:rPr>
        <w:t>e</w:t>
      </w:r>
      <w:r>
        <w:rPr>
          <w:lang w:val="cs-CZ"/>
        </w:rPr>
        <w:t xml:space="preserve"> nejpozději do 30 dnů </w:t>
      </w:r>
      <w:r w:rsidR="00E36B95">
        <w:rPr>
          <w:lang w:val="cs-CZ"/>
        </w:rPr>
        <w:t>ode dne následujícího po dni doručení faktury.</w:t>
      </w:r>
    </w:p>
    <w:p w14:paraId="36A35399" w14:textId="77777777" w:rsidR="00256A6B" w:rsidRPr="00256A6B" w:rsidRDefault="00D27589" w:rsidP="000C3ADA">
      <w:pPr>
        <w:pStyle w:val="Nadpis2"/>
        <w:keepNext w:val="0"/>
        <w:numPr>
          <w:ilvl w:val="0"/>
          <w:numId w:val="28"/>
        </w:numPr>
        <w:ind w:left="0"/>
      </w:pPr>
      <w:r w:rsidRPr="00256A6B">
        <w:t xml:space="preserve">Vyskytne-li se při provádění díla nutnost </w:t>
      </w:r>
      <w:r w:rsidRPr="00256A6B">
        <w:rPr>
          <w:lang w:val="cs-CZ"/>
        </w:rPr>
        <w:t>v</w:t>
      </w:r>
      <w:proofErr w:type="spellStart"/>
      <w:r w:rsidRPr="00256A6B">
        <w:t>ícepr</w:t>
      </w:r>
      <w:r w:rsidRPr="00256A6B">
        <w:rPr>
          <w:lang w:val="cs-CZ"/>
        </w:rPr>
        <w:t>ací</w:t>
      </w:r>
      <w:proofErr w:type="spellEnd"/>
      <w:r w:rsidRPr="00256A6B">
        <w:rPr>
          <w:lang w:val="cs-CZ"/>
        </w:rPr>
        <w:t xml:space="preserve"> </w:t>
      </w:r>
      <w:r w:rsidRPr="00256A6B">
        <w:t xml:space="preserve">nebo </w:t>
      </w:r>
      <w:r w:rsidRPr="00256A6B">
        <w:rPr>
          <w:lang w:val="cs-CZ"/>
        </w:rPr>
        <w:t>m</w:t>
      </w:r>
      <w:proofErr w:type="spellStart"/>
      <w:r w:rsidRPr="00256A6B">
        <w:t>éněpr</w:t>
      </w:r>
      <w:r w:rsidRPr="00256A6B">
        <w:rPr>
          <w:lang w:val="cs-CZ"/>
        </w:rPr>
        <w:t>ací</w:t>
      </w:r>
      <w:proofErr w:type="spellEnd"/>
      <w:r w:rsidRPr="00256A6B">
        <w:t xml:space="preserve">, je </w:t>
      </w:r>
      <w:r w:rsidRPr="00256A6B">
        <w:rPr>
          <w:lang w:val="cs-CZ"/>
        </w:rPr>
        <w:t>z</w:t>
      </w:r>
      <w:r w:rsidRPr="00256A6B">
        <w:t xml:space="preserve">hotovitel povinen před jejich realizací či nerealizací provést přesný soupis včetně ocenění a tento soupis předložit </w:t>
      </w:r>
      <w:r w:rsidRPr="00256A6B">
        <w:rPr>
          <w:lang w:val="cs-CZ"/>
        </w:rPr>
        <w:t>o</w:t>
      </w:r>
      <w:proofErr w:type="spellStart"/>
      <w:r w:rsidRPr="00256A6B">
        <w:t>bjednateli</w:t>
      </w:r>
      <w:proofErr w:type="spellEnd"/>
      <w:r w:rsidRPr="00256A6B">
        <w:t xml:space="preserve"> k odsouhlasení.</w:t>
      </w:r>
    </w:p>
    <w:p w14:paraId="255E6EA0" w14:textId="3BF810A5" w:rsidR="00256A6B" w:rsidRPr="00256A6B" w:rsidRDefault="00256A6B" w:rsidP="000C3ADA">
      <w:pPr>
        <w:pStyle w:val="Nadpis2"/>
        <w:keepNext w:val="0"/>
        <w:numPr>
          <w:ilvl w:val="0"/>
          <w:numId w:val="28"/>
        </w:numPr>
        <w:ind w:left="0"/>
      </w:pPr>
      <w:r w:rsidRPr="00256A6B">
        <w:t>Veškeré vícepráce musí být předem odsouhlaseny objednatelem a zapsány do stavebního deníku včetně předpokládané ceny, jinak nebudou proplaceny.</w:t>
      </w:r>
    </w:p>
    <w:p w14:paraId="0E76CC29" w14:textId="6212BDAD" w:rsidR="00D27589" w:rsidRPr="00256A6B" w:rsidRDefault="00D27589" w:rsidP="000C3ADA">
      <w:pPr>
        <w:pStyle w:val="Nadpis2"/>
        <w:keepNext w:val="0"/>
        <w:numPr>
          <w:ilvl w:val="0"/>
          <w:numId w:val="28"/>
        </w:numPr>
        <w:ind w:left="0"/>
      </w:pPr>
      <w:r w:rsidRPr="00256A6B">
        <w:lastRenderedPageBreak/>
        <w:t>Vyskytnou-li se při provádění díla vícepráce a méněpráce, bude vypořádání těchto víceprací a méněprací řešeno připočtením ceny víceprací ke sjednané ceně díla, popř. odečtením ceny méněprací od sjednané ceny díla. Analogicky se zákonem č. 134/2016 Sb., o zadávání veřejných zakázek ve znění pozdějších předpisů (§ 222) budou řešeny veškeré změny závazků z této smlouvy.</w:t>
      </w:r>
    </w:p>
    <w:p w14:paraId="7BB7D90C" w14:textId="05273353" w:rsidR="00D27589" w:rsidRPr="00256A6B" w:rsidRDefault="00D27589" w:rsidP="000C3ADA">
      <w:pPr>
        <w:pStyle w:val="Nadpis2"/>
        <w:keepNext w:val="0"/>
        <w:numPr>
          <w:ilvl w:val="0"/>
          <w:numId w:val="28"/>
        </w:numPr>
        <w:ind w:left="0"/>
      </w:pPr>
      <w:r w:rsidRPr="00256A6B">
        <w:t>Vícepráce</w:t>
      </w:r>
      <w:r w:rsidR="009F31A0" w:rsidRPr="00256A6B">
        <w:rPr>
          <w:lang w:val="cs-CZ"/>
        </w:rPr>
        <w:t xml:space="preserve"> a méněpráce </w:t>
      </w:r>
      <w:r w:rsidRPr="00256A6B">
        <w:t>budou oceněny položkami uvedenými v nabídce zhotovitele</w:t>
      </w:r>
      <w:r w:rsidRPr="00256A6B">
        <w:rPr>
          <w:lang w:val="cs-CZ"/>
        </w:rPr>
        <w:t>. P</w:t>
      </w:r>
      <w:proofErr w:type="spellStart"/>
      <w:r w:rsidRPr="00256A6B">
        <w:t>oložky</w:t>
      </w:r>
      <w:proofErr w:type="spellEnd"/>
      <w:r w:rsidR="009F31A0" w:rsidRPr="00256A6B">
        <w:rPr>
          <w:lang w:val="cs-CZ"/>
        </w:rPr>
        <w:t xml:space="preserve"> víceprací</w:t>
      </w:r>
      <w:r w:rsidRPr="00256A6B">
        <w:t>, které se v nabídce nevyskytují, budou oceněny dle platného ceníku RTS</w:t>
      </w:r>
      <w:r w:rsidR="00256A6B" w:rsidRPr="00256A6B">
        <w:rPr>
          <w:lang w:val="cs-CZ"/>
        </w:rPr>
        <w:t xml:space="preserve">, </w:t>
      </w:r>
      <w:r w:rsidRPr="00256A6B">
        <w:t>popř. ÚRS Praha)</w:t>
      </w:r>
      <w:r w:rsidR="00256A6B" w:rsidRPr="00256A6B">
        <w:rPr>
          <w:lang w:val="cs-CZ"/>
        </w:rPr>
        <w:t>. P</w:t>
      </w:r>
      <w:proofErr w:type="spellStart"/>
      <w:r w:rsidRPr="00256A6B">
        <w:t>oložky</w:t>
      </w:r>
      <w:proofErr w:type="spellEnd"/>
      <w:r w:rsidRPr="00256A6B">
        <w:t xml:space="preserve"> neuvedené v</w:t>
      </w:r>
      <w:r w:rsidR="00256A6B" w:rsidRPr="00256A6B">
        <w:t> </w:t>
      </w:r>
      <w:r w:rsidRPr="00256A6B">
        <w:t>cení</w:t>
      </w:r>
      <w:r w:rsidR="00256A6B" w:rsidRPr="00256A6B">
        <w:rPr>
          <w:lang w:val="cs-CZ"/>
        </w:rPr>
        <w:t>cích</w:t>
      </w:r>
      <w:r w:rsidRPr="00256A6B">
        <w:t xml:space="preserve"> </w:t>
      </w:r>
      <w:r w:rsidR="00256A6B" w:rsidRPr="00256A6B">
        <w:rPr>
          <w:lang w:val="cs-CZ"/>
        </w:rPr>
        <w:t xml:space="preserve">RTS, popř. ÚRS Praha </w:t>
      </w:r>
      <w:r w:rsidRPr="00256A6B">
        <w:t>budou oceněny individuální kalkulací.</w:t>
      </w:r>
    </w:p>
    <w:p w14:paraId="7228454B" w14:textId="79D801E1" w:rsidR="00D27589" w:rsidRPr="00256A6B" w:rsidRDefault="00D27589" w:rsidP="000C3ADA">
      <w:pPr>
        <w:pStyle w:val="Nadpis2"/>
        <w:keepNext w:val="0"/>
        <w:numPr>
          <w:ilvl w:val="0"/>
          <w:numId w:val="28"/>
        </w:numPr>
        <w:ind w:left="0"/>
      </w:pPr>
      <w:r w:rsidRPr="00256A6B">
        <w:t xml:space="preserve">Pokud se na díle vyskytnou </w:t>
      </w:r>
      <w:r w:rsidRPr="00256A6B">
        <w:rPr>
          <w:lang w:val="cs-CZ"/>
        </w:rPr>
        <w:t>v</w:t>
      </w:r>
      <w:proofErr w:type="spellStart"/>
      <w:r w:rsidRPr="00256A6B">
        <w:t>ícepráce</w:t>
      </w:r>
      <w:proofErr w:type="spellEnd"/>
      <w:r w:rsidRPr="00256A6B">
        <w:t>, s jejichž provedením Objednatel souhlasí, musí být jejich cena fakturována samostatně.</w:t>
      </w:r>
    </w:p>
    <w:p w14:paraId="348FF4A9" w14:textId="429B2662" w:rsidR="00D27589" w:rsidRPr="00256A6B" w:rsidRDefault="00256A6B" w:rsidP="000C3ADA">
      <w:pPr>
        <w:pStyle w:val="Nadpis2"/>
        <w:keepNext w:val="0"/>
        <w:numPr>
          <w:ilvl w:val="0"/>
          <w:numId w:val="28"/>
        </w:numPr>
        <w:ind w:left="0"/>
      </w:pPr>
      <w:r w:rsidRPr="00256A6B">
        <w:rPr>
          <w:lang w:val="cs-CZ"/>
        </w:rPr>
        <w:t xml:space="preserve">Faktura </w:t>
      </w:r>
      <w:r w:rsidR="00D27589" w:rsidRPr="00256A6B">
        <w:t xml:space="preserve">za vícepráce musí kromě jiných, výše uvedených náležitostí obsahovat i odkaz na dokument, kterým byly </w:t>
      </w:r>
      <w:r w:rsidR="00D27589" w:rsidRPr="00256A6B">
        <w:rPr>
          <w:lang w:val="cs-CZ"/>
        </w:rPr>
        <w:t>v</w:t>
      </w:r>
      <w:proofErr w:type="spellStart"/>
      <w:r w:rsidR="00D27589" w:rsidRPr="00256A6B">
        <w:t>ícepráce</w:t>
      </w:r>
      <w:proofErr w:type="spellEnd"/>
      <w:r w:rsidR="00D27589" w:rsidRPr="00256A6B">
        <w:t xml:space="preserve"> sjednány a odsouhlaseny.</w:t>
      </w:r>
    </w:p>
    <w:p w14:paraId="4DA0A657" w14:textId="4238BA80" w:rsidR="006C428D" w:rsidRDefault="00712374" w:rsidP="000C3ADA">
      <w:pPr>
        <w:pStyle w:val="Nadpis2"/>
        <w:keepNext w:val="0"/>
        <w:numPr>
          <w:ilvl w:val="0"/>
          <w:numId w:val="27"/>
        </w:numPr>
        <w:ind w:left="0"/>
        <w:rPr>
          <w:lang w:val="cs-CZ"/>
        </w:rPr>
      </w:pPr>
      <w:r w:rsidRPr="00256A6B">
        <w:t>V případě, že předmět plnění bude podléhat režimu přenesení daňové povinnosti, podle §92e zákona č. 235/2004 Sb.</w:t>
      </w:r>
      <w:r w:rsidRPr="00256A6B">
        <w:rPr>
          <w:lang w:val="cs-CZ"/>
        </w:rPr>
        <w:t>, o dani z přidané hodnoty,</w:t>
      </w:r>
      <w:r w:rsidRPr="00256A6B">
        <w:t xml:space="preserve"> ve znění pozdějších předpisů, bude faktura označena povinností příjemce plnění výši daně doplnit a přiznat a bude postupováno dle tohoto zákona</w:t>
      </w:r>
      <w:r w:rsidRPr="00256A6B">
        <w:rPr>
          <w:lang w:val="cs-CZ"/>
        </w:rPr>
        <w:t xml:space="preserve">. </w:t>
      </w:r>
    </w:p>
    <w:p w14:paraId="3AE91E92" w14:textId="1EF9805A" w:rsidR="000C3ADA" w:rsidRDefault="007A46F0" w:rsidP="00637332">
      <w:pPr>
        <w:pStyle w:val="Nadpis2"/>
        <w:keepNext w:val="0"/>
        <w:numPr>
          <w:ilvl w:val="0"/>
          <w:numId w:val="27"/>
        </w:numPr>
        <w:autoSpaceDE w:val="0"/>
        <w:autoSpaceDN w:val="0"/>
        <w:ind w:left="0"/>
        <w:rPr>
          <w:rFonts w:eastAsia="Calibri" w:cs="Calibri"/>
        </w:rPr>
      </w:pPr>
      <w:r>
        <w:rPr>
          <w:rFonts w:eastAsia="Calibri" w:cs="Calibri"/>
          <w:lang w:val="cs-CZ"/>
        </w:rPr>
        <w:t>Zhotovitel</w:t>
      </w:r>
      <w:r w:rsidRPr="007A46F0">
        <w:rPr>
          <w:rFonts w:eastAsia="Calibri" w:cs="Calibri"/>
        </w:rPr>
        <w:t xml:space="preserve"> je povinen zajistit řádné a včasné plnění finančních závazků svým poddodavatelům,</w:t>
      </w:r>
      <w:r w:rsidRPr="007A46F0">
        <w:rPr>
          <w:rFonts w:eastAsia="Calibri" w:cs="Calibri"/>
          <w:lang w:val="cs-CZ"/>
        </w:rPr>
        <w:t xml:space="preserve"> </w:t>
      </w:r>
      <w:r w:rsidRPr="007A46F0">
        <w:rPr>
          <w:rFonts w:eastAsia="Calibri" w:cs="Calibri"/>
        </w:rPr>
        <w:t>pokud je využije. Za řádné a včasné plnění se považuje plné uhrazení poddodavatelem vystavených</w:t>
      </w:r>
      <w:r w:rsidRPr="007A46F0">
        <w:rPr>
          <w:rFonts w:eastAsia="Calibri" w:cs="Calibri"/>
          <w:lang w:val="cs-CZ"/>
        </w:rPr>
        <w:t xml:space="preserve"> </w:t>
      </w:r>
      <w:r w:rsidRPr="007A46F0">
        <w:rPr>
          <w:rFonts w:eastAsia="Calibri" w:cs="Calibri"/>
        </w:rPr>
        <w:t>faktur za plnění poskytnutá k plnění veřejné zakázky, a to vždy do 5 dnů od obdržení platby ze</w:t>
      </w:r>
      <w:r w:rsidRPr="007A46F0">
        <w:rPr>
          <w:rFonts w:eastAsia="Calibri" w:cs="Calibri"/>
          <w:lang w:val="cs-CZ"/>
        </w:rPr>
        <w:t xml:space="preserve"> </w:t>
      </w:r>
      <w:r w:rsidRPr="007A46F0">
        <w:rPr>
          <w:rFonts w:eastAsia="Calibri" w:cs="Calibri"/>
        </w:rPr>
        <w:t>strany objednatele za konkrétní plnění. Při nedodržení se dodavatel vystavuje sankci ze strany</w:t>
      </w:r>
      <w:r w:rsidRPr="007A46F0">
        <w:rPr>
          <w:rFonts w:eastAsia="Calibri" w:cs="Calibri"/>
          <w:lang w:val="cs-CZ"/>
        </w:rPr>
        <w:t xml:space="preserve"> </w:t>
      </w:r>
      <w:r w:rsidRPr="007A46F0">
        <w:rPr>
          <w:rFonts w:eastAsia="Calibri" w:cs="Calibri"/>
        </w:rPr>
        <w:t xml:space="preserve">objednatele ve výši </w:t>
      </w:r>
      <w:r>
        <w:rPr>
          <w:rFonts w:eastAsia="Calibri" w:cs="Calibri"/>
          <w:lang w:val="cs-CZ"/>
        </w:rPr>
        <w:t>5</w:t>
      </w:r>
      <w:r w:rsidRPr="007A46F0">
        <w:rPr>
          <w:rFonts w:eastAsia="Calibri" w:cs="Calibri"/>
        </w:rPr>
        <w:t xml:space="preserve"> 000,- Kč. </w:t>
      </w:r>
      <w:r>
        <w:rPr>
          <w:rFonts w:eastAsia="Calibri" w:cs="Calibri"/>
          <w:lang w:val="cs-CZ"/>
        </w:rPr>
        <w:t>Zhotovitel</w:t>
      </w:r>
      <w:r w:rsidRPr="007A46F0">
        <w:rPr>
          <w:rFonts w:eastAsia="Calibri" w:cs="Calibri"/>
        </w:rPr>
        <w:t xml:space="preserve"> je povinen na vyžádání </w:t>
      </w:r>
      <w:r>
        <w:rPr>
          <w:rFonts w:eastAsia="Calibri" w:cs="Calibri"/>
          <w:lang w:val="cs-CZ"/>
        </w:rPr>
        <w:t xml:space="preserve">objednateli </w:t>
      </w:r>
      <w:r w:rsidRPr="007A46F0">
        <w:rPr>
          <w:rFonts w:eastAsia="Calibri" w:cs="Calibri"/>
        </w:rPr>
        <w:t>předložit výpis(y) z účtu s</w:t>
      </w:r>
      <w:r>
        <w:rPr>
          <w:rFonts w:eastAsia="Calibri" w:cs="Calibri"/>
          <w:lang w:val="cs-CZ"/>
        </w:rPr>
        <w:t xml:space="preserve"> </w:t>
      </w:r>
      <w:r w:rsidRPr="007A46F0">
        <w:rPr>
          <w:rFonts w:eastAsia="Calibri" w:cs="Calibri"/>
        </w:rPr>
        <w:t>úhradou poddodavateli.</w:t>
      </w:r>
    </w:p>
    <w:p w14:paraId="185232AE" w14:textId="77777777" w:rsidR="007A46F0" w:rsidRPr="007A46F0" w:rsidRDefault="007A46F0" w:rsidP="007A46F0">
      <w:pPr>
        <w:rPr>
          <w:lang w:val="x-none" w:eastAsia="x-none"/>
        </w:rPr>
      </w:pPr>
    </w:p>
    <w:p w14:paraId="1614F8C2" w14:textId="3B147136" w:rsidR="00C9778D" w:rsidRPr="00C9778D" w:rsidRDefault="00C9778D" w:rsidP="000C3ADA">
      <w:pPr>
        <w:pStyle w:val="Odstavecseseznamem"/>
        <w:spacing w:before="120"/>
        <w:ind w:left="0"/>
        <w:jc w:val="center"/>
        <w:rPr>
          <w:rFonts w:ascii="Calibri" w:hAnsi="Calibri" w:cs="Calibri"/>
          <w:b/>
          <w:color w:val="000000"/>
          <w:sz w:val="22"/>
          <w:szCs w:val="22"/>
        </w:rPr>
      </w:pPr>
      <w:r w:rsidRPr="00C9778D">
        <w:rPr>
          <w:rFonts w:ascii="Calibri" w:hAnsi="Calibri" w:cs="Calibri"/>
          <w:b/>
          <w:color w:val="000000"/>
          <w:sz w:val="22"/>
          <w:szCs w:val="22"/>
        </w:rPr>
        <w:t>V. Povinnosti zhotovitele</w:t>
      </w:r>
      <w:r w:rsidR="000F23C4">
        <w:rPr>
          <w:rFonts w:ascii="Calibri" w:hAnsi="Calibri" w:cs="Calibri"/>
          <w:b/>
          <w:color w:val="000000"/>
          <w:sz w:val="22"/>
          <w:szCs w:val="22"/>
        </w:rPr>
        <w:t xml:space="preserve"> </w:t>
      </w:r>
    </w:p>
    <w:p w14:paraId="2644B0E5" w14:textId="250E6FF5" w:rsidR="00C9778D" w:rsidRPr="00C9778D" w:rsidRDefault="00C9778D" w:rsidP="000C3ADA">
      <w:pPr>
        <w:pStyle w:val="Nadpis2"/>
        <w:keepNext w:val="0"/>
        <w:numPr>
          <w:ilvl w:val="0"/>
          <w:numId w:val="29"/>
        </w:numPr>
        <w:ind w:left="0"/>
        <w:rPr>
          <w:rFonts w:cs="Calibri"/>
        </w:rPr>
      </w:pPr>
      <w:r>
        <w:rPr>
          <w:rFonts w:cs="Calibri"/>
          <w:lang w:val="cs-CZ"/>
        </w:rPr>
        <w:t>Zhotovitel se zavazuje provést stavbu včas a předat ji bez vad a nedodělků.</w:t>
      </w:r>
    </w:p>
    <w:p w14:paraId="6A8FB25C" w14:textId="77777777" w:rsidR="00256A6B" w:rsidRPr="00256A6B" w:rsidRDefault="00C9778D" w:rsidP="000C3ADA">
      <w:pPr>
        <w:pStyle w:val="Nadpis2"/>
        <w:keepNext w:val="0"/>
        <w:numPr>
          <w:ilvl w:val="0"/>
          <w:numId w:val="29"/>
        </w:numPr>
        <w:ind w:left="0"/>
        <w:rPr>
          <w:rFonts w:cs="Calibri"/>
        </w:rPr>
      </w:pPr>
      <w:r w:rsidRPr="00256A6B">
        <w:rPr>
          <w:rFonts w:cs="Calibri"/>
          <w:lang w:val="cs-CZ"/>
        </w:rPr>
        <w:t>Zhotovitel se zavazuje udržovat na staveništi pořádek, odstraňovat odpady</w:t>
      </w:r>
      <w:r w:rsidR="00D53DB7" w:rsidRPr="00256A6B">
        <w:rPr>
          <w:rFonts w:cs="Calibri"/>
          <w:lang w:val="cs-CZ"/>
        </w:rPr>
        <w:t xml:space="preserve"> v souladu se zákonem a dodržovat veškeré bezpečnostní a požární předpisy. Zhotovitel odpovídá za škody vzniklé na stavbě za podmínek stanovených </w:t>
      </w:r>
      <w:r w:rsidR="00256A6B" w:rsidRPr="00256A6B">
        <w:rPr>
          <w:rFonts w:cs="Calibri"/>
          <w:lang w:val="cs-CZ"/>
        </w:rPr>
        <w:t>příslušnými zákony</w:t>
      </w:r>
      <w:r w:rsidR="00256A6B">
        <w:rPr>
          <w:rFonts w:cs="Calibri"/>
          <w:lang w:val="cs-CZ"/>
        </w:rPr>
        <w:t>.</w:t>
      </w:r>
    </w:p>
    <w:p w14:paraId="3737B0D2" w14:textId="1D308CA1" w:rsidR="00C9778D" w:rsidRPr="00256A6B" w:rsidRDefault="008C3BF5" w:rsidP="000C3ADA">
      <w:pPr>
        <w:pStyle w:val="Nadpis2"/>
        <w:keepNext w:val="0"/>
        <w:numPr>
          <w:ilvl w:val="0"/>
          <w:numId w:val="29"/>
        </w:numPr>
        <w:ind w:left="0"/>
        <w:rPr>
          <w:rFonts w:cs="Calibri"/>
        </w:rPr>
      </w:pPr>
      <w:r w:rsidRPr="00256A6B">
        <w:rPr>
          <w:rFonts w:cs="Calibri"/>
          <w:lang w:val="cs-CZ"/>
        </w:rPr>
        <w:t>Zhotovitel nese odpovědnost za své pracovníky, za případné poškození, zničení a nahodilou zkázu veškerých materiálů (včetně již zabudovaných), mechanismů, zařízení a pomůcek zhotovitele i předmětu smlouvy až do okamžiku převzetí díla objednatelem.</w:t>
      </w:r>
    </w:p>
    <w:p w14:paraId="55D59F99" w14:textId="5F1AEA22" w:rsidR="00C9778D" w:rsidRDefault="008C3BF5" w:rsidP="000C3ADA">
      <w:pPr>
        <w:pStyle w:val="Nadpis2"/>
        <w:keepNext w:val="0"/>
        <w:numPr>
          <w:ilvl w:val="0"/>
          <w:numId w:val="29"/>
        </w:numPr>
        <w:ind w:left="0"/>
        <w:rPr>
          <w:rFonts w:cs="Calibri"/>
          <w:lang w:val="cs-CZ"/>
        </w:rPr>
      </w:pPr>
      <w:r>
        <w:rPr>
          <w:rFonts w:cs="Calibri"/>
          <w:lang w:val="cs-CZ"/>
        </w:rPr>
        <w:t>Zhotovitel musí dodržovat na pracovišti bezpečnostní, hygienické, protipožární a ekologické předpisy a další ustanovení dohodnutá s objednatelem.</w:t>
      </w:r>
    </w:p>
    <w:p w14:paraId="14B0F930" w14:textId="18DC21C7" w:rsidR="00A9067B" w:rsidRPr="00CA5631" w:rsidRDefault="00A9067B" w:rsidP="00A9067B">
      <w:pPr>
        <w:pStyle w:val="Nadpis2"/>
        <w:keepNext w:val="0"/>
        <w:numPr>
          <w:ilvl w:val="0"/>
          <w:numId w:val="29"/>
        </w:numPr>
        <w:ind w:left="0"/>
        <w:rPr>
          <w:rFonts w:cs="Calibri"/>
          <w:lang w:val="cs-CZ"/>
        </w:rPr>
      </w:pPr>
      <w:r w:rsidRPr="00CA5631">
        <w:rPr>
          <w:rFonts w:cs="Calibri"/>
        </w:rPr>
        <w:t>Zhotovitel se zavazuje po celou dobu trvání smluvního vztahu založeného touto smlouvou zajistit dodržování veškerých právních předpisů, zejména pak pracovněprávních (odměňování, pracovní doba, doba odpočinku mezi směnami, placená práce přesčas), dále předpisů týkajících se oblasti zaměstnanosti a bezpečnosti a ochrany zdraví při práci, a to vůči všem osobám, které se na realizaci veřejné zakázky, resp. plnění smlouvy, podílejí a bez ohledu na to, zda budou práce prováděny zhotovitelem či jeho poddodavatelem.</w:t>
      </w:r>
    </w:p>
    <w:p w14:paraId="06387B14" w14:textId="3C5482DE" w:rsidR="00C9778D" w:rsidRPr="00C9778D" w:rsidRDefault="00DD7F03" w:rsidP="000C3ADA">
      <w:pPr>
        <w:pStyle w:val="Nadpis2"/>
        <w:keepNext w:val="0"/>
        <w:numPr>
          <w:ilvl w:val="0"/>
          <w:numId w:val="29"/>
        </w:numPr>
        <w:ind w:left="0"/>
        <w:rPr>
          <w:rFonts w:cs="Calibri"/>
        </w:rPr>
      </w:pPr>
      <w:r>
        <w:rPr>
          <w:rFonts w:cs="Calibri"/>
          <w:lang w:val="cs-CZ"/>
        </w:rPr>
        <w:t>Zhotovitel si zajistí i veškerá povolení ke zvláštnímu užívání veřejného prostranství, bude-li to plnění zakázky vyžadovat.</w:t>
      </w:r>
    </w:p>
    <w:p w14:paraId="5AC3AF95" w14:textId="0C306C6C" w:rsidR="00DD7F03" w:rsidRDefault="00DD7F03" w:rsidP="000C3ADA">
      <w:pPr>
        <w:pStyle w:val="Nadpis2"/>
        <w:keepNext w:val="0"/>
        <w:numPr>
          <w:ilvl w:val="0"/>
          <w:numId w:val="29"/>
        </w:numPr>
        <w:ind w:left="0"/>
        <w:rPr>
          <w:rFonts w:cs="Calibri"/>
        </w:rPr>
      </w:pPr>
      <w:r>
        <w:rPr>
          <w:rFonts w:cs="Calibri"/>
          <w:lang w:val="cs-CZ"/>
        </w:rPr>
        <w:t>Zhotovitel se zavazuje vést stavební deník a provádět každodenní záznamy</w:t>
      </w:r>
      <w:r w:rsidR="008448F5">
        <w:rPr>
          <w:rFonts w:cs="Calibri"/>
          <w:lang w:val="cs-CZ"/>
        </w:rPr>
        <w:t xml:space="preserve"> do stavebního deníku. Do deníku může provádět zápisy kromě stavbyvedoucího a jeho zástupce také objednatel, TDI, zástupce autora projektu a zmocnění zástupci objednatele.</w:t>
      </w:r>
    </w:p>
    <w:p w14:paraId="7C9B7A78" w14:textId="06BE473F" w:rsidR="00DD7F03" w:rsidRDefault="009A1ACF" w:rsidP="000C3ADA">
      <w:pPr>
        <w:pStyle w:val="Nadpis2"/>
        <w:keepNext w:val="0"/>
        <w:numPr>
          <w:ilvl w:val="0"/>
          <w:numId w:val="29"/>
        </w:numPr>
        <w:ind w:left="0"/>
        <w:rPr>
          <w:rFonts w:cs="Calibri"/>
        </w:rPr>
      </w:pPr>
      <w:r>
        <w:rPr>
          <w:rFonts w:cs="Calibri"/>
          <w:lang w:val="cs-CZ"/>
        </w:rPr>
        <w:t>Zápisy ve stavebním deníku se nepovažují za změnu smlouvy, ale slouží jako podklad pro vypracování příslušných dodatků a změn smlouvy.</w:t>
      </w:r>
    </w:p>
    <w:p w14:paraId="7AF54CF4" w14:textId="45BCC459" w:rsidR="009A1ACF" w:rsidRDefault="009A1ACF" w:rsidP="000C3ADA">
      <w:pPr>
        <w:pStyle w:val="Nadpis2"/>
        <w:keepNext w:val="0"/>
        <w:numPr>
          <w:ilvl w:val="0"/>
          <w:numId w:val="29"/>
        </w:numPr>
        <w:ind w:left="0"/>
        <w:rPr>
          <w:rFonts w:cs="Calibri"/>
        </w:rPr>
      </w:pPr>
      <w:r>
        <w:rPr>
          <w:rFonts w:cs="Calibri"/>
          <w:lang w:val="cs-CZ"/>
        </w:rPr>
        <w:t>První kopii stavebního deníku obdrží osoba vykonávající funkci TDI, druhou kopii obdrží zhotovitel a originál obdrží objednatel.</w:t>
      </w:r>
    </w:p>
    <w:p w14:paraId="2DDEBC41" w14:textId="3B009608" w:rsidR="009A1ACF" w:rsidRDefault="00EA35E8" w:rsidP="000C3ADA">
      <w:pPr>
        <w:pStyle w:val="Nadpis2"/>
        <w:keepNext w:val="0"/>
        <w:numPr>
          <w:ilvl w:val="0"/>
          <w:numId w:val="29"/>
        </w:numPr>
        <w:ind w:left="0"/>
        <w:rPr>
          <w:rFonts w:cs="Calibri"/>
        </w:rPr>
      </w:pPr>
      <w:r>
        <w:rPr>
          <w:rFonts w:cs="Calibri"/>
          <w:lang w:val="cs-CZ"/>
        </w:rPr>
        <w:t>Zhotovitel se zavazuje oznámit objednateli</w:t>
      </w:r>
      <w:r w:rsidR="000212DE">
        <w:rPr>
          <w:rFonts w:cs="Calibri"/>
          <w:lang w:val="cs-CZ"/>
        </w:rPr>
        <w:t xml:space="preserve"> minimálně 3 pracovní dny předem provedení důležitých stavebních činností, aby objednatel mohl na místě zkontrolovat provedení stavebních prací, zejména </w:t>
      </w:r>
      <w:r w:rsidR="000212DE">
        <w:rPr>
          <w:rFonts w:cs="Calibri"/>
          <w:lang w:val="cs-CZ"/>
        </w:rPr>
        <w:lastRenderedPageBreak/>
        <w:t>těch, u kterých bude v důsledku postupu stavby jejich kontrola později nemožná (např. při betonářských pracích, zakrytí některé části stavby jinou částí stavby apod.).</w:t>
      </w:r>
    </w:p>
    <w:p w14:paraId="027C6C92" w14:textId="6905ECD9" w:rsidR="009A1ACF" w:rsidRDefault="000212DE" w:rsidP="000C3ADA">
      <w:pPr>
        <w:pStyle w:val="Nadpis2"/>
        <w:keepNext w:val="0"/>
        <w:numPr>
          <w:ilvl w:val="0"/>
          <w:numId w:val="29"/>
        </w:numPr>
        <w:ind w:left="0"/>
        <w:rPr>
          <w:rFonts w:cs="Calibri"/>
        </w:rPr>
      </w:pPr>
      <w:r>
        <w:rPr>
          <w:rFonts w:cs="Calibri"/>
          <w:lang w:val="cs-CZ"/>
        </w:rPr>
        <w:t>Zhotovitel se zavazuje zúčastnit se kontrol průběhu prací prováděných objednatelem.</w:t>
      </w:r>
    </w:p>
    <w:p w14:paraId="7C3A87F1" w14:textId="42D6822E" w:rsidR="009A1ACF" w:rsidRDefault="00835A8E" w:rsidP="000C3ADA">
      <w:pPr>
        <w:pStyle w:val="Nadpis2"/>
        <w:keepNext w:val="0"/>
        <w:numPr>
          <w:ilvl w:val="0"/>
          <w:numId w:val="29"/>
        </w:numPr>
        <w:ind w:left="0"/>
        <w:rPr>
          <w:rFonts w:cs="Calibri"/>
        </w:rPr>
      </w:pPr>
      <w:r>
        <w:rPr>
          <w:rFonts w:cs="Calibri"/>
          <w:lang w:val="cs-CZ"/>
        </w:rPr>
        <w:t>Zhotovitel se zavazuje provést veškeré příslušné zkoušky a revize, vyhotovit dokumentaci skutečného provedení stavby a dodat veškeré atesty a prohlášení o shodě.</w:t>
      </w:r>
    </w:p>
    <w:p w14:paraId="32EDEFE8" w14:textId="3CF91C1F" w:rsidR="00FA776F" w:rsidRDefault="00FA776F" w:rsidP="000C3ADA">
      <w:pPr>
        <w:pStyle w:val="Nadpis2"/>
        <w:keepNext w:val="0"/>
        <w:numPr>
          <w:ilvl w:val="0"/>
          <w:numId w:val="29"/>
        </w:numPr>
        <w:ind w:left="0"/>
        <w:rPr>
          <w:rFonts w:cs="Calibri"/>
        </w:rPr>
      </w:pPr>
      <w:r>
        <w:rPr>
          <w:rFonts w:cs="Calibri"/>
          <w:lang w:val="cs-CZ"/>
        </w:rPr>
        <w:t xml:space="preserve">Zhotovitel se zavazuje vyklidit staveniště nejpozději do 14 dnů ode dne předání a převzetí </w:t>
      </w:r>
      <w:r w:rsidR="006B0075">
        <w:rPr>
          <w:rFonts w:cs="Calibri"/>
          <w:lang w:val="cs-CZ"/>
        </w:rPr>
        <w:t>díla</w:t>
      </w:r>
      <w:r>
        <w:rPr>
          <w:rFonts w:cs="Calibri"/>
          <w:lang w:val="cs-CZ"/>
        </w:rPr>
        <w:t>.</w:t>
      </w:r>
    </w:p>
    <w:p w14:paraId="0132C52D" w14:textId="66593401" w:rsidR="00FA776F" w:rsidRDefault="00FA776F" w:rsidP="000C3ADA">
      <w:pPr>
        <w:pStyle w:val="Nadpis2"/>
        <w:keepNext w:val="0"/>
        <w:numPr>
          <w:ilvl w:val="0"/>
          <w:numId w:val="29"/>
        </w:numPr>
        <w:ind w:left="0"/>
        <w:rPr>
          <w:rFonts w:cs="Calibri"/>
        </w:rPr>
      </w:pPr>
      <w:r>
        <w:rPr>
          <w:rFonts w:cs="Calibri"/>
          <w:lang w:val="cs-CZ"/>
        </w:rPr>
        <w:t>Zhotovitel zajistí na své náklady podružné měření spotřeby elektrické energie a vody, následně uhradí vzniklé náklady.</w:t>
      </w:r>
    </w:p>
    <w:p w14:paraId="390004F8" w14:textId="68D3D4E4" w:rsidR="00FA776F" w:rsidRDefault="00FA776F" w:rsidP="000C3ADA">
      <w:pPr>
        <w:pStyle w:val="Nadpis2"/>
        <w:keepNext w:val="0"/>
        <w:numPr>
          <w:ilvl w:val="0"/>
          <w:numId w:val="29"/>
        </w:numPr>
        <w:ind w:left="0"/>
        <w:rPr>
          <w:rFonts w:cs="Calibri"/>
        </w:rPr>
      </w:pPr>
      <w:r>
        <w:rPr>
          <w:rFonts w:cs="Calibri"/>
          <w:lang w:val="cs-CZ"/>
        </w:rPr>
        <w:t>Zhotovitel je povinen umožnit TDI kontrolovat provádění díla v plném rozsahu a umožnit vstup na staveniště a na všechna pracoviště zhotovitele, kde se vyrábí výrobky pro stavbu a do skladů zhotovitele, kde se materiály a výrobky pro stavbu skladují.</w:t>
      </w:r>
    </w:p>
    <w:p w14:paraId="08DF9AAD" w14:textId="694A3369" w:rsidR="00FA776F" w:rsidRDefault="00FA776F" w:rsidP="000C3ADA">
      <w:pPr>
        <w:pStyle w:val="Nadpis2"/>
        <w:keepNext w:val="0"/>
        <w:numPr>
          <w:ilvl w:val="0"/>
          <w:numId w:val="29"/>
        </w:numPr>
        <w:ind w:left="0" w:hanging="347"/>
        <w:rPr>
          <w:rFonts w:cs="Calibri"/>
        </w:rPr>
      </w:pPr>
      <w:r>
        <w:rPr>
          <w:rFonts w:cs="Calibri"/>
          <w:lang w:val="cs-CZ"/>
        </w:rPr>
        <w:t>Veškeré odborné práce musí vykonávat pracovníci zhotovitele nebo jeho poddodavatelů mající příslušnou kvalifikaci. Doklad o kvalifikaci pracovníků je zhotovitel na požádání objednatele povinen doložit.</w:t>
      </w:r>
    </w:p>
    <w:p w14:paraId="05EA5870" w14:textId="324B973A" w:rsidR="000C3ADA" w:rsidRDefault="00FA776F" w:rsidP="00DD17FC">
      <w:pPr>
        <w:pStyle w:val="Nadpis2"/>
        <w:keepNext w:val="0"/>
        <w:numPr>
          <w:ilvl w:val="0"/>
          <w:numId w:val="29"/>
        </w:numPr>
        <w:ind w:left="0"/>
        <w:rPr>
          <w:rFonts w:cs="Calibri"/>
          <w:lang w:val="cs-CZ"/>
        </w:rPr>
      </w:pPr>
      <w:r w:rsidRPr="000F23C4">
        <w:rPr>
          <w:rFonts w:cs="Calibri"/>
          <w:lang w:val="cs-CZ"/>
        </w:rPr>
        <w:t>Zhotovitel je po celou dobu realizace předmětu díla této smlouvy vázán svou nabídkou, kterou předložil do výběrového řízení.</w:t>
      </w:r>
    </w:p>
    <w:p w14:paraId="18F5617E" w14:textId="77777777" w:rsidR="000F23C4" w:rsidRPr="000F23C4" w:rsidRDefault="000F23C4" w:rsidP="000F23C4">
      <w:pPr>
        <w:rPr>
          <w:lang w:eastAsia="x-none"/>
        </w:rPr>
      </w:pPr>
    </w:p>
    <w:p w14:paraId="32FB477B" w14:textId="53BDC56C" w:rsidR="00FA776F" w:rsidRPr="00FA776F" w:rsidRDefault="00FA776F" w:rsidP="000C3ADA">
      <w:pPr>
        <w:pStyle w:val="Odstavecseseznamem"/>
        <w:spacing w:before="120"/>
        <w:ind w:left="0"/>
        <w:jc w:val="center"/>
        <w:rPr>
          <w:rFonts w:ascii="Calibri" w:hAnsi="Calibri" w:cs="Calibri"/>
          <w:b/>
          <w:color w:val="000000"/>
          <w:sz w:val="22"/>
          <w:szCs w:val="22"/>
        </w:rPr>
      </w:pPr>
      <w:r w:rsidRPr="00FA776F">
        <w:rPr>
          <w:rFonts w:ascii="Calibri" w:hAnsi="Calibri" w:cs="Calibri"/>
          <w:b/>
          <w:color w:val="000000"/>
          <w:sz w:val="22"/>
          <w:szCs w:val="22"/>
        </w:rPr>
        <w:t>VI.</w:t>
      </w:r>
      <w:r w:rsidR="000F23C4">
        <w:rPr>
          <w:rFonts w:ascii="Calibri" w:hAnsi="Calibri" w:cs="Calibri"/>
          <w:b/>
          <w:color w:val="000000"/>
          <w:sz w:val="22"/>
          <w:szCs w:val="22"/>
        </w:rPr>
        <w:t xml:space="preserve"> </w:t>
      </w:r>
      <w:r w:rsidRPr="00FA776F">
        <w:rPr>
          <w:rFonts w:ascii="Calibri" w:hAnsi="Calibri" w:cs="Calibri"/>
          <w:b/>
          <w:color w:val="000000"/>
          <w:sz w:val="22"/>
          <w:szCs w:val="22"/>
        </w:rPr>
        <w:t>Povinnosti objednatele</w:t>
      </w:r>
    </w:p>
    <w:p w14:paraId="4C51A318" w14:textId="2BB780CB" w:rsidR="00FA776F" w:rsidRDefault="00FA776F" w:rsidP="000C3ADA">
      <w:pPr>
        <w:pStyle w:val="Nadpis2"/>
        <w:keepNext w:val="0"/>
        <w:numPr>
          <w:ilvl w:val="0"/>
          <w:numId w:val="30"/>
        </w:numPr>
        <w:ind w:left="0"/>
        <w:rPr>
          <w:rFonts w:cs="Calibri"/>
          <w:lang w:val="cs-CZ"/>
        </w:rPr>
      </w:pPr>
      <w:r>
        <w:rPr>
          <w:rFonts w:cs="Calibri"/>
          <w:lang w:val="cs-CZ"/>
        </w:rPr>
        <w:t xml:space="preserve">Objednatel se zavazuje zajistit veškerá rozhodnutí a povolení příslušných úřadů, předat zhotoviteli </w:t>
      </w:r>
      <w:r w:rsidR="000956F7">
        <w:rPr>
          <w:rFonts w:cs="Calibri"/>
          <w:lang w:val="cs-CZ"/>
        </w:rPr>
        <w:t>stavební dokumentaci na stavbu, kterou bude zhotovitel provádět. V případě, že objednatel v průběhu stavby nezajistí potřebná povolení, zhotovitel přeruší stavbu do dodání potřebných povolení. Náklady spojené s přerušením stavby hradí objednatel.</w:t>
      </w:r>
    </w:p>
    <w:p w14:paraId="1692630E" w14:textId="77777777" w:rsidR="000956F7" w:rsidRPr="000956F7" w:rsidRDefault="000956F7" w:rsidP="000C3ADA">
      <w:pPr>
        <w:rPr>
          <w:lang w:eastAsia="x-none"/>
        </w:rPr>
      </w:pPr>
    </w:p>
    <w:p w14:paraId="6DD8DA83" w14:textId="08EEBAB9" w:rsidR="000956F7" w:rsidRDefault="000956F7" w:rsidP="000C3ADA">
      <w:pPr>
        <w:pStyle w:val="Odstavecseseznamem"/>
        <w:numPr>
          <w:ilvl w:val="0"/>
          <w:numId w:val="30"/>
        </w:numPr>
        <w:ind w:left="0"/>
        <w:rPr>
          <w:rFonts w:ascii="Calibri" w:hAnsi="Calibri" w:cs="Calibri"/>
          <w:bCs/>
          <w:iCs/>
          <w:sz w:val="22"/>
          <w:szCs w:val="22"/>
          <w:lang w:eastAsia="x-none"/>
        </w:rPr>
      </w:pPr>
      <w:r w:rsidRPr="000956F7">
        <w:rPr>
          <w:rFonts w:ascii="Calibri" w:hAnsi="Calibri" w:cs="Calibri"/>
          <w:bCs/>
          <w:iCs/>
          <w:sz w:val="22"/>
          <w:szCs w:val="22"/>
          <w:lang w:eastAsia="x-none"/>
        </w:rPr>
        <w:t>Objednatel se zavazuje platit vystavené a jím odsouhlasené daňové doklady v termínech splatnosti dle této smlouvy.</w:t>
      </w:r>
    </w:p>
    <w:p w14:paraId="03A899D8" w14:textId="77777777" w:rsidR="000956F7" w:rsidRPr="000956F7" w:rsidRDefault="000956F7" w:rsidP="000C3ADA">
      <w:pPr>
        <w:pStyle w:val="Odstavecseseznamem"/>
        <w:ind w:left="0"/>
        <w:rPr>
          <w:rFonts w:ascii="Calibri" w:hAnsi="Calibri" w:cs="Calibri"/>
          <w:bCs/>
          <w:iCs/>
          <w:sz w:val="22"/>
          <w:szCs w:val="22"/>
          <w:lang w:eastAsia="x-none"/>
        </w:rPr>
      </w:pPr>
    </w:p>
    <w:p w14:paraId="497E0C3F" w14:textId="1163AABE" w:rsidR="000956F7" w:rsidRDefault="000956F7" w:rsidP="000C3ADA">
      <w:pPr>
        <w:pStyle w:val="Odstavecseseznamem"/>
        <w:numPr>
          <w:ilvl w:val="0"/>
          <w:numId w:val="30"/>
        </w:numPr>
        <w:ind w:left="0"/>
        <w:rPr>
          <w:rFonts w:ascii="Calibri" w:hAnsi="Calibri" w:cs="Calibri"/>
          <w:bCs/>
          <w:iCs/>
          <w:sz w:val="22"/>
          <w:szCs w:val="22"/>
          <w:lang w:eastAsia="x-none"/>
        </w:rPr>
      </w:pPr>
      <w:r>
        <w:rPr>
          <w:rFonts w:ascii="Calibri" w:hAnsi="Calibri" w:cs="Calibri"/>
          <w:bCs/>
          <w:iCs/>
          <w:sz w:val="22"/>
          <w:szCs w:val="22"/>
          <w:lang w:eastAsia="x-none"/>
        </w:rPr>
        <w:t>Objednatel oznámí zhotoviteli jméno osoby jím pověřené prováděním TDI.</w:t>
      </w:r>
    </w:p>
    <w:p w14:paraId="28E94475" w14:textId="77777777" w:rsidR="000956F7" w:rsidRPr="000956F7" w:rsidRDefault="000956F7" w:rsidP="000C3ADA">
      <w:pPr>
        <w:pStyle w:val="Odstavecseseznamem"/>
        <w:ind w:left="0"/>
        <w:rPr>
          <w:rFonts w:ascii="Calibri" w:hAnsi="Calibri" w:cs="Calibri"/>
          <w:bCs/>
          <w:iCs/>
          <w:sz w:val="22"/>
          <w:szCs w:val="22"/>
          <w:lang w:eastAsia="x-none"/>
        </w:rPr>
      </w:pPr>
    </w:p>
    <w:p w14:paraId="4620A45D" w14:textId="328C3180" w:rsidR="000956F7" w:rsidRPr="000F23C4" w:rsidRDefault="000956F7" w:rsidP="00E61A03">
      <w:pPr>
        <w:pStyle w:val="Odstavecseseznamem"/>
        <w:numPr>
          <w:ilvl w:val="0"/>
          <w:numId w:val="30"/>
        </w:numPr>
        <w:ind w:left="0"/>
        <w:rPr>
          <w:lang w:eastAsia="x-none"/>
        </w:rPr>
      </w:pPr>
      <w:r w:rsidRPr="000F23C4">
        <w:rPr>
          <w:rFonts w:ascii="Calibri" w:hAnsi="Calibri" w:cs="Calibri"/>
          <w:bCs/>
          <w:iCs/>
          <w:sz w:val="22"/>
          <w:szCs w:val="22"/>
          <w:lang w:eastAsia="x-none"/>
        </w:rPr>
        <w:t>Objednatel se zavazuje průběžně sledovat obsah stavebního deníku a k provedeným zápisům dle potřeby připojovat své stanovisko.</w:t>
      </w:r>
    </w:p>
    <w:p w14:paraId="4753C228" w14:textId="77777777" w:rsidR="000F23C4" w:rsidRDefault="000F23C4" w:rsidP="000F23C4">
      <w:pPr>
        <w:pStyle w:val="Odstavecseseznamem"/>
        <w:ind w:left="0"/>
        <w:rPr>
          <w:lang w:eastAsia="x-none"/>
        </w:rPr>
      </w:pPr>
    </w:p>
    <w:p w14:paraId="54A22A64" w14:textId="465B2E44" w:rsidR="000956F7" w:rsidRPr="000956F7" w:rsidRDefault="000956F7" w:rsidP="000C3ADA">
      <w:pPr>
        <w:pStyle w:val="Odstavecseseznamem"/>
        <w:spacing w:before="120"/>
        <w:ind w:left="0"/>
        <w:jc w:val="center"/>
        <w:rPr>
          <w:rFonts w:ascii="Calibri" w:hAnsi="Calibri" w:cs="Calibri"/>
          <w:b/>
          <w:color w:val="000000"/>
          <w:sz w:val="22"/>
          <w:szCs w:val="22"/>
        </w:rPr>
      </w:pPr>
      <w:r w:rsidRPr="000956F7">
        <w:rPr>
          <w:rFonts w:ascii="Calibri" w:hAnsi="Calibri" w:cs="Calibri"/>
          <w:b/>
          <w:color w:val="000000"/>
          <w:sz w:val="22"/>
          <w:szCs w:val="22"/>
        </w:rPr>
        <w:t>VII.</w:t>
      </w:r>
      <w:r w:rsidR="000F23C4">
        <w:rPr>
          <w:rFonts w:ascii="Calibri" w:hAnsi="Calibri" w:cs="Calibri"/>
          <w:b/>
          <w:color w:val="000000"/>
          <w:sz w:val="22"/>
          <w:szCs w:val="22"/>
        </w:rPr>
        <w:t xml:space="preserve"> </w:t>
      </w:r>
      <w:r w:rsidRPr="000956F7">
        <w:rPr>
          <w:rFonts w:ascii="Calibri" w:hAnsi="Calibri" w:cs="Calibri"/>
          <w:b/>
          <w:color w:val="000000"/>
          <w:sz w:val="22"/>
          <w:szCs w:val="22"/>
        </w:rPr>
        <w:t>Vlastnictví k podkladům, které objednatel předal zhotoviteli</w:t>
      </w:r>
    </w:p>
    <w:p w14:paraId="0489BA70" w14:textId="051F7B3A" w:rsidR="000956F7" w:rsidRDefault="000956F7" w:rsidP="000C3ADA">
      <w:pPr>
        <w:pStyle w:val="Nadpis2"/>
        <w:keepNext w:val="0"/>
        <w:numPr>
          <w:ilvl w:val="0"/>
          <w:numId w:val="32"/>
        </w:numPr>
        <w:ind w:left="0"/>
        <w:rPr>
          <w:rFonts w:cs="Calibri"/>
          <w:lang w:val="cs-CZ"/>
        </w:rPr>
      </w:pPr>
      <w:r>
        <w:rPr>
          <w:rFonts w:cs="Calibri"/>
          <w:lang w:val="cs-CZ"/>
        </w:rPr>
        <w:t>Všechny podklady, které objednatel předal nebo předá zhotoviteli, po provedení stavby zůstávají ve vlastnictví objednatele a zhotovitel je musí vrátit objednateli včetně všech zhotovených kopií. Podklady nesmí zhotovitel použít k jiným účelům, než je provedení stavby dle této smlouvy.</w:t>
      </w:r>
    </w:p>
    <w:p w14:paraId="521516CD" w14:textId="0E189B41" w:rsidR="003D41AB" w:rsidRDefault="003D41AB" w:rsidP="000C3ADA">
      <w:pPr>
        <w:rPr>
          <w:lang w:eastAsia="x-none"/>
        </w:rPr>
      </w:pPr>
    </w:p>
    <w:p w14:paraId="460C155F" w14:textId="64BDB617" w:rsidR="003D41AB" w:rsidRDefault="003D41AB" w:rsidP="000C3ADA">
      <w:pPr>
        <w:pStyle w:val="Odstavecseseznamem"/>
        <w:spacing w:before="120"/>
        <w:ind w:left="0"/>
        <w:jc w:val="center"/>
        <w:rPr>
          <w:rFonts w:ascii="Calibri" w:hAnsi="Calibri" w:cs="Calibri"/>
          <w:b/>
          <w:color w:val="000000"/>
          <w:sz w:val="22"/>
          <w:szCs w:val="22"/>
        </w:rPr>
      </w:pPr>
      <w:r w:rsidRPr="003D41AB">
        <w:rPr>
          <w:rFonts w:ascii="Calibri" w:hAnsi="Calibri" w:cs="Calibri"/>
          <w:b/>
          <w:color w:val="000000"/>
          <w:sz w:val="22"/>
          <w:szCs w:val="22"/>
        </w:rPr>
        <w:t>VIII.</w:t>
      </w:r>
      <w:r w:rsidR="000F23C4">
        <w:rPr>
          <w:rFonts w:ascii="Calibri" w:hAnsi="Calibri" w:cs="Calibri"/>
          <w:b/>
          <w:color w:val="000000"/>
          <w:sz w:val="22"/>
          <w:szCs w:val="22"/>
        </w:rPr>
        <w:t xml:space="preserve"> </w:t>
      </w:r>
      <w:r w:rsidRPr="003D41AB">
        <w:rPr>
          <w:rFonts w:ascii="Calibri" w:hAnsi="Calibri" w:cs="Calibri"/>
          <w:b/>
          <w:color w:val="000000"/>
          <w:sz w:val="22"/>
          <w:szCs w:val="22"/>
        </w:rPr>
        <w:t>Důvěrné informace</w:t>
      </w:r>
    </w:p>
    <w:p w14:paraId="5CFF6F70" w14:textId="77777777" w:rsidR="007A46F0" w:rsidRDefault="007A46F0" w:rsidP="000C3ADA">
      <w:pPr>
        <w:pStyle w:val="Odstavecseseznamem"/>
        <w:spacing w:before="120"/>
        <w:ind w:left="0"/>
        <w:jc w:val="center"/>
        <w:rPr>
          <w:rFonts w:ascii="Calibri" w:hAnsi="Calibri" w:cs="Calibri"/>
          <w:b/>
          <w:color w:val="000000"/>
          <w:sz w:val="22"/>
          <w:szCs w:val="22"/>
        </w:rPr>
      </w:pPr>
    </w:p>
    <w:p w14:paraId="731F1580" w14:textId="643E4F68" w:rsidR="003D41AB" w:rsidRPr="003D41AB" w:rsidRDefault="003D41AB" w:rsidP="000C3ADA">
      <w:pPr>
        <w:pStyle w:val="Odstavecseseznamem"/>
        <w:numPr>
          <w:ilvl w:val="0"/>
          <w:numId w:val="33"/>
        </w:numPr>
        <w:spacing w:before="120"/>
        <w:ind w:left="0"/>
        <w:jc w:val="both"/>
        <w:rPr>
          <w:rFonts w:ascii="Calibri" w:hAnsi="Calibri" w:cs="Calibri"/>
          <w:color w:val="000000"/>
          <w:sz w:val="22"/>
          <w:szCs w:val="22"/>
        </w:rPr>
      </w:pPr>
      <w:r w:rsidRPr="003D41AB">
        <w:rPr>
          <w:rFonts w:ascii="Calibri" w:hAnsi="Calibri" w:cs="Calibri"/>
          <w:color w:val="000000"/>
          <w:sz w:val="22"/>
          <w:szCs w:val="22"/>
        </w:rPr>
        <w:t>Veškeré vzájemně poskytované výkresy a další informace písemní i ústní, které souvisejí s provedením nebo účelem díla a které nejsou všeobecně známy, jsou důvěrné ve smyslu zákona č. 89/2012 Sb., občanský zákoník. Toto neplatí o používání projektové dokumentace a jejím poskytování třetím osobám v rámci zhotovení díla v souladu s platnými předpisy a zvyklostmi.</w:t>
      </w:r>
    </w:p>
    <w:p w14:paraId="6DA266D2" w14:textId="77777777" w:rsidR="004859F4" w:rsidRDefault="004859F4" w:rsidP="000C3ADA">
      <w:pPr>
        <w:pStyle w:val="Odstavecseseznamem"/>
        <w:spacing w:before="120"/>
        <w:ind w:left="0"/>
        <w:jc w:val="center"/>
        <w:rPr>
          <w:rFonts w:ascii="Calibri" w:hAnsi="Calibri" w:cs="Calibri"/>
          <w:b/>
          <w:color w:val="000000"/>
          <w:sz w:val="22"/>
          <w:szCs w:val="22"/>
        </w:rPr>
      </w:pPr>
    </w:p>
    <w:p w14:paraId="0CCAE5FA" w14:textId="3EDC02E3" w:rsidR="003D41AB" w:rsidRPr="003D41AB" w:rsidRDefault="003D41AB" w:rsidP="000C3ADA">
      <w:pPr>
        <w:pStyle w:val="Odstavecseseznamem"/>
        <w:spacing w:before="120"/>
        <w:ind w:left="0"/>
        <w:jc w:val="center"/>
        <w:rPr>
          <w:rFonts w:ascii="Calibri" w:hAnsi="Calibri" w:cs="Calibri"/>
          <w:b/>
          <w:color w:val="000000"/>
          <w:sz w:val="22"/>
          <w:szCs w:val="22"/>
        </w:rPr>
      </w:pPr>
      <w:r w:rsidRPr="003D41AB">
        <w:rPr>
          <w:rFonts w:ascii="Calibri" w:hAnsi="Calibri" w:cs="Calibri"/>
          <w:b/>
          <w:color w:val="000000"/>
          <w:sz w:val="22"/>
          <w:szCs w:val="22"/>
        </w:rPr>
        <w:t>IX.</w:t>
      </w:r>
      <w:r w:rsidR="000F23C4">
        <w:rPr>
          <w:rFonts w:ascii="Calibri" w:hAnsi="Calibri" w:cs="Calibri"/>
          <w:b/>
          <w:color w:val="000000"/>
          <w:sz w:val="22"/>
          <w:szCs w:val="22"/>
        </w:rPr>
        <w:t xml:space="preserve"> </w:t>
      </w:r>
      <w:r w:rsidRPr="003D41AB">
        <w:rPr>
          <w:rFonts w:ascii="Calibri" w:hAnsi="Calibri" w:cs="Calibri"/>
          <w:b/>
          <w:color w:val="000000"/>
          <w:sz w:val="22"/>
          <w:szCs w:val="22"/>
        </w:rPr>
        <w:t>Vyšší moc</w:t>
      </w:r>
    </w:p>
    <w:p w14:paraId="5FCB5AEE" w14:textId="56A6B3D3" w:rsidR="000956F7" w:rsidRDefault="003D41AB" w:rsidP="000C3ADA">
      <w:pPr>
        <w:pStyle w:val="Nadpis2"/>
        <w:keepNext w:val="0"/>
        <w:numPr>
          <w:ilvl w:val="0"/>
          <w:numId w:val="34"/>
        </w:numPr>
        <w:ind w:left="0"/>
        <w:rPr>
          <w:rFonts w:cs="Calibri"/>
          <w:lang w:val="cs-CZ"/>
        </w:rPr>
      </w:pPr>
      <w:r>
        <w:rPr>
          <w:rFonts w:cs="Calibri"/>
          <w:lang w:val="cs-CZ"/>
        </w:rPr>
        <w:t>Smluvní strany se osvobozují od odpovědnosti za částečné nebo úplné neplnění smluvních závazků, jestliže se tak stalo v důsledku vyšší moci. Za vyšší moc se pokládají okolnosti, které vznikly po uzavření této smlouvy v důsledku nepředvídatelných a neodvratitelných událostí mimořádné a neodvratitelné povahy a mají bezprostřední vliv na plnění díla.</w:t>
      </w:r>
    </w:p>
    <w:p w14:paraId="544D972B" w14:textId="3FAD2D94" w:rsidR="003D41AB" w:rsidRDefault="003D41AB" w:rsidP="000C3ADA">
      <w:pPr>
        <w:rPr>
          <w:lang w:eastAsia="x-none"/>
        </w:rPr>
      </w:pPr>
    </w:p>
    <w:p w14:paraId="710E0C5B" w14:textId="35FA3DA1" w:rsidR="003D41AB" w:rsidRPr="003D41AB" w:rsidRDefault="003D41AB" w:rsidP="000C3ADA">
      <w:pPr>
        <w:pStyle w:val="Odstavecseseznamem"/>
        <w:spacing w:before="120"/>
        <w:ind w:left="0"/>
        <w:jc w:val="center"/>
        <w:rPr>
          <w:rFonts w:ascii="Calibri" w:hAnsi="Calibri" w:cs="Calibri"/>
          <w:b/>
          <w:color w:val="000000"/>
          <w:sz w:val="22"/>
          <w:szCs w:val="22"/>
        </w:rPr>
      </w:pPr>
      <w:r w:rsidRPr="003D41AB">
        <w:rPr>
          <w:rFonts w:ascii="Calibri" w:hAnsi="Calibri" w:cs="Calibri"/>
          <w:b/>
          <w:color w:val="000000"/>
          <w:sz w:val="22"/>
          <w:szCs w:val="22"/>
        </w:rPr>
        <w:lastRenderedPageBreak/>
        <w:t>X.</w:t>
      </w:r>
      <w:r w:rsidR="000F23C4">
        <w:rPr>
          <w:rFonts w:ascii="Calibri" w:hAnsi="Calibri" w:cs="Calibri"/>
          <w:b/>
          <w:color w:val="000000"/>
          <w:sz w:val="22"/>
          <w:szCs w:val="22"/>
        </w:rPr>
        <w:t xml:space="preserve"> </w:t>
      </w:r>
      <w:r w:rsidRPr="003D41AB">
        <w:rPr>
          <w:rFonts w:ascii="Calibri" w:hAnsi="Calibri" w:cs="Calibri"/>
          <w:b/>
          <w:color w:val="000000"/>
          <w:sz w:val="22"/>
          <w:szCs w:val="22"/>
        </w:rPr>
        <w:t>Sankce</w:t>
      </w:r>
    </w:p>
    <w:p w14:paraId="311ACF3A" w14:textId="7B87FCC1" w:rsidR="000956F7" w:rsidRDefault="003D41AB" w:rsidP="000C3ADA">
      <w:pPr>
        <w:pStyle w:val="Nadpis2"/>
        <w:keepNext w:val="0"/>
        <w:numPr>
          <w:ilvl w:val="0"/>
          <w:numId w:val="35"/>
        </w:numPr>
        <w:ind w:left="0"/>
        <w:rPr>
          <w:rFonts w:cs="Calibri"/>
          <w:lang w:val="cs-CZ"/>
        </w:rPr>
      </w:pPr>
      <w:r>
        <w:rPr>
          <w:rFonts w:cs="Calibri"/>
          <w:lang w:val="cs-CZ"/>
        </w:rPr>
        <w:t>Objednatel se zavazuje, že v případě prodlení s úhradou dílčího nebo konečného daňového dokladu uhradí zhotoviteli smluvní pokutu ve výši 0,05 % z účtované částky za každý započatý den prodlení. Smluvní pokuta je splatná do 30 dnů ode dne vystavení daňového dokladu.</w:t>
      </w:r>
    </w:p>
    <w:p w14:paraId="2AF86523" w14:textId="3295DE33" w:rsidR="003D41AB" w:rsidRDefault="008921E0" w:rsidP="000C3ADA">
      <w:pPr>
        <w:pStyle w:val="Nadpis2"/>
        <w:keepNext w:val="0"/>
        <w:numPr>
          <w:ilvl w:val="0"/>
          <w:numId w:val="35"/>
        </w:numPr>
        <w:ind w:left="0"/>
        <w:rPr>
          <w:lang w:val="cs-CZ"/>
        </w:rPr>
      </w:pPr>
      <w:r>
        <w:rPr>
          <w:lang w:val="cs-CZ"/>
        </w:rPr>
        <w:t xml:space="preserve">Zhotovitel se zavazuje, že v případě nedodržení termínu dokončení díla dle článku III., odst. 1. této smlouvy uhradí objednateli smluvní pokutu ve výši </w:t>
      </w:r>
      <w:r w:rsidR="00DE3A94">
        <w:rPr>
          <w:lang w:val="cs-CZ"/>
        </w:rPr>
        <w:t>0,</w:t>
      </w:r>
      <w:r w:rsidR="0095364E">
        <w:rPr>
          <w:lang w:val="cs-CZ"/>
        </w:rPr>
        <w:t>1</w:t>
      </w:r>
      <w:r w:rsidR="00DE3A94">
        <w:rPr>
          <w:lang w:val="cs-CZ"/>
        </w:rPr>
        <w:t xml:space="preserve"> </w:t>
      </w:r>
      <w:r>
        <w:rPr>
          <w:lang w:val="cs-CZ"/>
        </w:rPr>
        <w:t>% z ceny díla bez DPH za každý započatý den prodlení. Smluvní pokuta je platná do 30 dnů ode dne vystavení daňového dokladu objednatelem.</w:t>
      </w:r>
    </w:p>
    <w:p w14:paraId="2B79D054" w14:textId="4890641F" w:rsidR="008921E0" w:rsidRDefault="008921E0" w:rsidP="000C3ADA">
      <w:pPr>
        <w:pStyle w:val="Nadpis2"/>
        <w:keepNext w:val="0"/>
        <w:numPr>
          <w:ilvl w:val="0"/>
          <w:numId w:val="35"/>
        </w:numPr>
        <w:ind w:left="0"/>
        <w:rPr>
          <w:lang w:val="cs-CZ"/>
        </w:rPr>
      </w:pPr>
      <w:r>
        <w:rPr>
          <w:lang w:val="cs-CZ"/>
        </w:rPr>
        <w:t>V případě, že zhotovitel bude nucen přerušit práce na dobu delší než 6 měsíců z důvodu, že objednatel nezajistí potřebná povolení a rozhodnutí, je zhotovitel oprávněn odstoupit od smlouvy</w:t>
      </w:r>
      <w:r w:rsidR="00F56ED0">
        <w:rPr>
          <w:lang w:val="cs-CZ"/>
        </w:rPr>
        <w:t xml:space="preserve"> a požadovat po objednateli úhradu veškerých prací provedených na stavbě.</w:t>
      </w:r>
    </w:p>
    <w:p w14:paraId="444B34A1" w14:textId="6459147B" w:rsidR="00F56ED0" w:rsidRDefault="00F56ED0" w:rsidP="0054570A">
      <w:pPr>
        <w:pStyle w:val="Nadpis2"/>
        <w:keepNext w:val="0"/>
        <w:numPr>
          <w:ilvl w:val="0"/>
          <w:numId w:val="35"/>
        </w:numPr>
        <w:ind w:left="0"/>
      </w:pPr>
      <w:r>
        <w:rPr>
          <w:lang w:val="cs-CZ"/>
        </w:rPr>
        <w:t>Právo objednatele na smluvní pokutu dle výše uvedených ujednání nebrání objednateli, aby uplatnil též právo na náhradu mu vzniklé škody.</w:t>
      </w:r>
    </w:p>
    <w:p w14:paraId="7D280052" w14:textId="18215F73" w:rsidR="00F56ED0" w:rsidRPr="00F56ED0" w:rsidRDefault="00F56ED0" w:rsidP="000C3ADA">
      <w:pPr>
        <w:pStyle w:val="Odstavecseseznamem"/>
        <w:spacing w:before="120"/>
        <w:ind w:left="0"/>
        <w:jc w:val="center"/>
        <w:rPr>
          <w:rFonts w:ascii="Calibri" w:hAnsi="Calibri" w:cs="Calibri"/>
          <w:b/>
          <w:color w:val="000000"/>
          <w:sz w:val="22"/>
          <w:szCs w:val="22"/>
        </w:rPr>
      </w:pPr>
      <w:r w:rsidRPr="00F56ED0">
        <w:rPr>
          <w:rFonts w:ascii="Calibri" w:hAnsi="Calibri" w:cs="Calibri"/>
          <w:b/>
          <w:color w:val="000000"/>
          <w:sz w:val="22"/>
          <w:szCs w:val="22"/>
        </w:rPr>
        <w:t>XI.</w:t>
      </w:r>
      <w:r w:rsidR="000F23C4">
        <w:rPr>
          <w:rFonts w:ascii="Calibri" w:hAnsi="Calibri" w:cs="Calibri"/>
          <w:b/>
          <w:color w:val="000000"/>
          <w:sz w:val="22"/>
          <w:szCs w:val="22"/>
        </w:rPr>
        <w:t xml:space="preserve"> </w:t>
      </w:r>
      <w:r w:rsidRPr="00F56ED0">
        <w:rPr>
          <w:rFonts w:ascii="Calibri" w:hAnsi="Calibri" w:cs="Calibri"/>
          <w:b/>
          <w:color w:val="000000"/>
          <w:sz w:val="22"/>
          <w:szCs w:val="22"/>
        </w:rPr>
        <w:t>Předání a převzetí díla</w:t>
      </w:r>
    </w:p>
    <w:p w14:paraId="6CF4359C" w14:textId="78E3908D" w:rsidR="000956F7" w:rsidRDefault="00F56ED0" w:rsidP="000C3ADA">
      <w:pPr>
        <w:pStyle w:val="Nadpis2"/>
        <w:keepNext w:val="0"/>
        <w:numPr>
          <w:ilvl w:val="0"/>
          <w:numId w:val="39"/>
        </w:numPr>
        <w:ind w:left="0"/>
        <w:rPr>
          <w:rFonts w:cs="Calibri"/>
          <w:lang w:val="cs-CZ"/>
        </w:rPr>
      </w:pPr>
      <w:r>
        <w:rPr>
          <w:rFonts w:cs="Calibri"/>
          <w:lang w:val="cs-CZ"/>
        </w:rPr>
        <w:t xml:space="preserve">Zhotovitel je povinen zaslat písemné oznámení objednateli nejpozději 5 dnů přede dnem, kdy bude </w:t>
      </w:r>
      <w:r w:rsidR="004A0B42">
        <w:rPr>
          <w:rFonts w:cs="Calibri"/>
          <w:lang w:val="cs-CZ"/>
        </w:rPr>
        <w:t>dílo</w:t>
      </w:r>
      <w:r>
        <w:rPr>
          <w:rFonts w:cs="Calibri"/>
          <w:lang w:val="cs-CZ"/>
        </w:rPr>
        <w:t xml:space="preserve"> připraven</w:t>
      </w:r>
      <w:r w:rsidR="004A0B42">
        <w:rPr>
          <w:rFonts w:cs="Calibri"/>
          <w:lang w:val="cs-CZ"/>
        </w:rPr>
        <w:t xml:space="preserve">o </w:t>
      </w:r>
      <w:r>
        <w:rPr>
          <w:rFonts w:cs="Calibri"/>
          <w:lang w:val="cs-CZ"/>
        </w:rPr>
        <w:t xml:space="preserve">k předání a převzetí. Na základě návrhu zhotovitele jsou pak smluvní strany povinny dohodnout termín předání a převzetí </w:t>
      </w:r>
      <w:r w:rsidR="004A0B42">
        <w:rPr>
          <w:rFonts w:cs="Calibri"/>
          <w:lang w:val="cs-CZ"/>
        </w:rPr>
        <w:t>díla</w:t>
      </w:r>
      <w:r>
        <w:rPr>
          <w:rFonts w:cs="Calibri"/>
          <w:lang w:val="cs-CZ"/>
        </w:rPr>
        <w:t>. Objednatel je povinen k předání a převzetí díla přizvat osobu vykonávající funkci TDI.</w:t>
      </w:r>
    </w:p>
    <w:p w14:paraId="69FF8AFD" w14:textId="77777777" w:rsidR="007841BE" w:rsidRDefault="007841BE" w:rsidP="000C3ADA">
      <w:pPr>
        <w:jc w:val="both"/>
        <w:rPr>
          <w:rFonts w:ascii="Calibri" w:hAnsi="Calibri" w:cs="Calibri"/>
          <w:bCs/>
          <w:iCs/>
          <w:sz w:val="22"/>
          <w:szCs w:val="22"/>
          <w:lang w:eastAsia="x-none"/>
        </w:rPr>
      </w:pPr>
    </w:p>
    <w:p w14:paraId="1ABD9D74" w14:textId="6757E888" w:rsidR="007841BE" w:rsidRDefault="007841BE" w:rsidP="000C3ADA">
      <w:pPr>
        <w:pStyle w:val="Odstavecseseznamem"/>
        <w:numPr>
          <w:ilvl w:val="0"/>
          <w:numId w:val="39"/>
        </w:numPr>
        <w:ind w:left="0"/>
        <w:jc w:val="both"/>
        <w:rPr>
          <w:rFonts w:ascii="Calibri" w:hAnsi="Calibri" w:cs="Calibri"/>
          <w:bCs/>
          <w:iCs/>
          <w:sz w:val="22"/>
          <w:szCs w:val="22"/>
          <w:lang w:eastAsia="x-none"/>
        </w:rPr>
      </w:pPr>
      <w:r>
        <w:rPr>
          <w:rFonts w:ascii="Calibri" w:hAnsi="Calibri" w:cs="Calibri"/>
          <w:bCs/>
          <w:iCs/>
          <w:sz w:val="22"/>
          <w:szCs w:val="22"/>
          <w:lang w:eastAsia="x-none"/>
        </w:rPr>
        <w:t>Zhotovitel je povinen připravit pro přejímací řízení veškeré protokoly, atesty a revize tak, aby bylo možno provést úspěšně řízení o užívání stavby.</w:t>
      </w:r>
    </w:p>
    <w:p w14:paraId="3280A8B6" w14:textId="77777777" w:rsidR="007841BE" w:rsidRDefault="007841BE" w:rsidP="000C3ADA">
      <w:pPr>
        <w:pStyle w:val="Odstavecseseznamem"/>
        <w:ind w:left="0"/>
        <w:jc w:val="both"/>
        <w:rPr>
          <w:rFonts w:ascii="Calibri" w:hAnsi="Calibri" w:cs="Calibri"/>
          <w:bCs/>
          <w:iCs/>
          <w:sz w:val="22"/>
          <w:szCs w:val="22"/>
          <w:lang w:eastAsia="x-none"/>
        </w:rPr>
      </w:pPr>
    </w:p>
    <w:p w14:paraId="094E91A1" w14:textId="77777777" w:rsidR="007841BE" w:rsidRDefault="007841BE" w:rsidP="000C3ADA">
      <w:pPr>
        <w:pStyle w:val="Odstavecseseznamem"/>
        <w:numPr>
          <w:ilvl w:val="0"/>
          <w:numId w:val="39"/>
        </w:numPr>
        <w:ind w:left="0"/>
        <w:jc w:val="both"/>
        <w:rPr>
          <w:rFonts w:ascii="Calibri" w:hAnsi="Calibri" w:cs="Calibri"/>
          <w:bCs/>
          <w:iCs/>
          <w:sz w:val="22"/>
          <w:szCs w:val="22"/>
          <w:lang w:eastAsia="x-none"/>
        </w:rPr>
      </w:pPr>
      <w:r>
        <w:rPr>
          <w:rFonts w:ascii="Calibri" w:hAnsi="Calibri" w:cs="Calibri"/>
          <w:bCs/>
          <w:iCs/>
          <w:sz w:val="22"/>
          <w:szCs w:val="22"/>
          <w:lang w:eastAsia="x-none"/>
        </w:rPr>
        <w:t>Zhotovitel je povinen zúčastnit se na žádost objednatele řízení, kterým se stavba povoluje k užívání.</w:t>
      </w:r>
    </w:p>
    <w:p w14:paraId="2635920D" w14:textId="77777777" w:rsidR="007841BE" w:rsidRPr="007841BE" w:rsidRDefault="007841BE" w:rsidP="000C3ADA">
      <w:pPr>
        <w:pStyle w:val="Odstavecseseznamem"/>
        <w:ind w:left="0"/>
        <w:jc w:val="both"/>
        <w:rPr>
          <w:rFonts w:ascii="Calibri" w:hAnsi="Calibri" w:cs="Calibri"/>
          <w:bCs/>
          <w:iCs/>
          <w:sz w:val="22"/>
          <w:szCs w:val="22"/>
          <w:lang w:eastAsia="x-none"/>
        </w:rPr>
      </w:pPr>
    </w:p>
    <w:p w14:paraId="3D5E0DF4" w14:textId="7EF3E9A0" w:rsidR="007841BE" w:rsidRPr="008F2E04" w:rsidRDefault="007841BE" w:rsidP="000C3ADA">
      <w:pPr>
        <w:pStyle w:val="Odstavecseseznamem"/>
        <w:numPr>
          <w:ilvl w:val="0"/>
          <w:numId w:val="39"/>
        </w:numPr>
        <w:ind w:left="0"/>
        <w:jc w:val="both"/>
        <w:rPr>
          <w:rFonts w:ascii="Calibri" w:hAnsi="Calibri" w:cs="Calibri"/>
          <w:bCs/>
          <w:iCs/>
          <w:sz w:val="22"/>
          <w:szCs w:val="22"/>
          <w:lang w:eastAsia="x-none"/>
        </w:rPr>
      </w:pPr>
      <w:r w:rsidRPr="008F2E04">
        <w:rPr>
          <w:rFonts w:ascii="Calibri" w:hAnsi="Calibri" w:cs="Calibri"/>
          <w:bCs/>
          <w:iCs/>
          <w:sz w:val="22"/>
          <w:szCs w:val="22"/>
          <w:lang w:eastAsia="x-none"/>
        </w:rPr>
        <w:t xml:space="preserve">Zápis o předání </w:t>
      </w:r>
      <w:r w:rsidR="008F2E04">
        <w:rPr>
          <w:rFonts w:ascii="Calibri" w:hAnsi="Calibri" w:cs="Calibri"/>
          <w:bCs/>
          <w:iCs/>
          <w:sz w:val="22"/>
          <w:szCs w:val="22"/>
          <w:lang w:eastAsia="x-none"/>
        </w:rPr>
        <w:t>díla</w:t>
      </w:r>
      <w:r w:rsidRPr="008F2E04">
        <w:rPr>
          <w:rFonts w:ascii="Calibri" w:hAnsi="Calibri" w:cs="Calibri"/>
          <w:bCs/>
          <w:iCs/>
          <w:sz w:val="22"/>
          <w:szCs w:val="22"/>
          <w:lang w:eastAsia="x-none"/>
        </w:rPr>
        <w:t xml:space="preserve"> pořizuje zhotovitel. Kromě údajů obvyklých se v zápise uvede zejména soupis příloh a popřípadě i záznam o nutných, dodatečných pracích za úhradu. Jestliže objednatel odmítne dílo převzít, je povinen uvést důvody. Obsahuje-li dílo, které je předmětem předání a převzetí, vady a nedodělky, musí protokol obsahovat i:</w:t>
      </w:r>
    </w:p>
    <w:p w14:paraId="193B8279" w14:textId="77777777" w:rsidR="007841BE" w:rsidRDefault="007841BE" w:rsidP="000C3ADA">
      <w:pPr>
        <w:pStyle w:val="Odstavecseseznamem"/>
        <w:numPr>
          <w:ilvl w:val="0"/>
          <w:numId w:val="41"/>
        </w:numPr>
        <w:ind w:left="0"/>
        <w:jc w:val="both"/>
        <w:rPr>
          <w:rFonts w:ascii="Calibri" w:hAnsi="Calibri" w:cs="Calibri"/>
          <w:bCs/>
          <w:iCs/>
          <w:sz w:val="22"/>
          <w:szCs w:val="22"/>
          <w:lang w:eastAsia="x-none"/>
        </w:rPr>
      </w:pPr>
      <w:r>
        <w:rPr>
          <w:rFonts w:ascii="Calibri" w:hAnsi="Calibri" w:cs="Calibri"/>
          <w:bCs/>
          <w:iCs/>
          <w:sz w:val="22"/>
          <w:szCs w:val="22"/>
          <w:lang w:eastAsia="x-none"/>
        </w:rPr>
        <w:t>soupis zjištěných vad a nedodělků</w:t>
      </w:r>
    </w:p>
    <w:p w14:paraId="494C55A5" w14:textId="7F2DC679" w:rsidR="00F56ED0" w:rsidRDefault="007841BE" w:rsidP="000C3ADA">
      <w:pPr>
        <w:pStyle w:val="Odstavecseseznamem"/>
        <w:numPr>
          <w:ilvl w:val="0"/>
          <w:numId w:val="41"/>
        </w:numPr>
        <w:ind w:left="0"/>
        <w:jc w:val="both"/>
        <w:rPr>
          <w:rFonts w:ascii="Calibri" w:hAnsi="Calibri" w:cs="Calibri"/>
          <w:bCs/>
          <w:iCs/>
          <w:sz w:val="22"/>
          <w:szCs w:val="22"/>
          <w:lang w:eastAsia="x-none"/>
        </w:rPr>
      </w:pPr>
      <w:r>
        <w:rPr>
          <w:rFonts w:ascii="Calibri" w:hAnsi="Calibri" w:cs="Calibri"/>
          <w:bCs/>
          <w:iCs/>
          <w:sz w:val="22"/>
          <w:szCs w:val="22"/>
          <w:lang w:eastAsia="x-none"/>
        </w:rPr>
        <w:t xml:space="preserve">dohodu o způsobu a termínech jejich odstranění, popřípadě o jiném způsobu narovnání </w:t>
      </w:r>
    </w:p>
    <w:p w14:paraId="458705B0" w14:textId="0010CCB9" w:rsidR="00F56ED0" w:rsidRPr="007841BE" w:rsidRDefault="007841BE" w:rsidP="000C3ADA">
      <w:pPr>
        <w:pStyle w:val="Odstavecseseznamem"/>
        <w:numPr>
          <w:ilvl w:val="0"/>
          <w:numId w:val="41"/>
        </w:numPr>
        <w:ind w:left="0"/>
        <w:jc w:val="both"/>
        <w:rPr>
          <w:rFonts w:ascii="Calibri" w:hAnsi="Calibri" w:cs="Calibri"/>
          <w:bCs/>
          <w:iCs/>
          <w:sz w:val="22"/>
          <w:szCs w:val="22"/>
          <w:lang w:eastAsia="x-none"/>
        </w:rPr>
      </w:pPr>
      <w:r w:rsidRPr="007841BE">
        <w:rPr>
          <w:rFonts w:ascii="Calibri" w:hAnsi="Calibri" w:cs="Calibri"/>
          <w:bCs/>
          <w:iCs/>
          <w:sz w:val="22"/>
          <w:szCs w:val="22"/>
          <w:lang w:eastAsia="x-none"/>
        </w:rPr>
        <w:t>dohodu o zpřístupnění díla nebo jeho části zhotoviteli za účelem odstranění vad nebo nedodělků</w:t>
      </w:r>
    </w:p>
    <w:p w14:paraId="4CF2F630" w14:textId="760FF0C0" w:rsidR="00F56ED0" w:rsidRDefault="00F56ED0" w:rsidP="000C3ADA">
      <w:pPr>
        <w:jc w:val="both"/>
        <w:rPr>
          <w:lang w:eastAsia="x-none"/>
        </w:rPr>
      </w:pPr>
    </w:p>
    <w:p w14:paraId="1CCED34A" w14:textId="0B3E7FE5" w:rsidR="007841BE" w:rsidRPr="008E0705" w:rsidRDefault="007841BE" w:rsidP="002C1378">
      <w:pPr>
        <w:pStyle w:val="Odstavecseseznamem"/>
        <w:numPr>
          <w:ilvl w:val="0"/>
          <w:numId w:val="39"/>
        </w:numPr>
        <w:ind w:left="0"/>
        <w:jc w:val="both"/>
        <w:rPr>
          <w:lang w:eastAsia="x-none"/>
        </w:rPr>
      </w:pPr>
      <w:r w:rsidRPr="008E0705">
        <w:rPr>
          <w:rFonts w:ascii="Calibri" w:hAnsi="Calibri" w:cs="Calibri"/>
          <w:bCs/>
          <w:iCs/>
          <w:sz w:val="22"/>
          <w:szCs w:val="22"/>
          <w:lang w:eastAsia="x-none"/>
        </w:rPr>
        <w:t xml:space="preserve">Po odstranění nedostatků, pro které objednatel odmítl </w:t>
      </w:r>
      <w:r w:rsidR="008F2E04" w:rsidRPr="008E0705">
        <w:rPr>
          <w:rFonts w:ascii="Calibri" w:hAnsi="Calibri" w:cs="Calibri"/>
          <w:bCs/>
          <w:iCs/>
          <w:sz w:val="22"/>
          <w:szCs w:val="22"/>
          <w:lang w:eastAsia="x-none"/>
        </w:rPr>
        <w:t>dílo</w:t>
      </w:r>
      <w:r w:rsidRPr="008E0705">
        <w:rPr>
          <w:rFonts w:ascii="Calibri" w:hAnsi="Calibri" w:cs="Calibri"/>
          <w:bCs/>
          <w:iCs/>
          <w:sz w:val="22"/>
          <w:szCs w:val="22"/>
          <w:lang w:eastAsia="x-none"/>
        </w:rPr>
        <w:t xml:space="preserve"> převzít, se provede další přejímací řízení v nezbytně nutném rozsahu. V takovém případě</w:t>
      </w:r>
      <w:r w:rsidR="006B7A4B" w:rsidRPr="008E0705">
        <w:rPr>
          <w:rFonts w:ascii="Calibri" w:hAnsi="Calibri" w:cs="Calibri"/>
          <w:bCs/>
          <w:iCs/>
          <w:sz w:val="22"/>
          <w:szCs w:val="22"/>
          <w:lang w:eastAsia="x-none"/>
        </w:rPr>
        <w:t xml:space="preserve"> je možno k původnímu zápisu sepsat dodatek, ve kterém objednatel prohlašuje, že dílo přebírá.</w:t>
      </w:r>
    </w:p>
    <w:p w14:paraId="77BD263E" w14:textId="77777777" w:rsidR="008E0705" w:rsidRDefault="008E0705" w:rsidP="008E0705">
      <w:pPr>
        <w:pStyle w:val="Odstavecseseznamem"/>
        <w:ind w:left="0"/>
        <w:jc w:val="both"/>
        <w:rPr>
          <w:lang w:eastAsia="x-none"/>
        </w:rPr>
      </w:pPr>
    </w:p>
    <w:p w14:paraId="4C820408" w14:textId="5DF1EBD5" w:rsidR="006B7A4B" w:rsidRDefault="006B7A4B" w:rsidP="000C3ADA">
      <w:pPr>
        <w:pStyle w:val="Odstavecseseznamem"/>
        <w:spacing w:before="120"/>
        <w:ind w:left="0"/>
        <w:jc w:val="center"/>
        <w:rPr>
          <w:rFonts w:ascii="Calibri" w:hAnsi="Calibri" w:cs="Calibri"/>
          <w:b/>
          <w:color w:val="000000"/>
          <w:sz w:val="22"/>
          <w:szCs w:val="22"/>
        </w:rPr>
      </w:pPr>
      <w:bookmarkStart w:id="8" w:name="_Hlk69808345"/>
      <w:r w:rsidRPr="006B7A4B">
        <w:rPr>
          <w:rFonts w:ascii="Calibri" w:hAnsi="Calibri" w:cs="Calibri"/>
          <w:b/>
          <w:color w:val="000000"/>
          <w:sz w:val="22"/>
          <w:szCs w:val="22"/>
        </w:rPr>
        <w:t>XII.</w:t>
      </w:r>
      <w:r w:rsidR="000F23C4">
        <w:rPr>
          <w:rFonts w:ascii="Calibri" w:hAnsi="Calibri" w:cs="Calibri"/>
          <w:b/>
          <w:color w:val="000000"/>
          <w:sz w:val="22"/>
          <w:szCs w:val="22"/>
        </w:rPr>
        <w:t xml:space="preserve"> </w:t>
      </w:r>
      <w:r w:rsidRPr="006B7A4B">
        <w:rPr>
          <w:rFonts w:ascii="Calibri" w:hAnsi="Calibri" w:cs="Calibri"/>
          <w:b/>
          <w:color w:val="000000"/>
          <w:sz w:val="22"/>
          <w:szCs w:val="22"/>
        </w:rPr>
        <w:t>Záruka za jakost díla</w:t>
      </w:r>
    </w:p>
    <w:p w14:paraId="398AB707" w14:textId="77777777" w:rsidR="000C3ADA" w:rsidRPr="006B7A4B" w:rsidRDefault="000C3ADA" w:rsidP="000C3ADA">
      <w:pPr>
        <w:pStyle w:val="Odstavecseseznamem"/>
        <w:spacing w:before="120"/>
        <w:ind w:left="0"/>
        <w:jc w:val="center"/>
        <w:rPr>
          <w:rFonts w:ascii="Calibri" w:hAnsi="Calibri" w:cs="Calibri"/>
          <w:b/>
          <w:color w:val="000000"/>
          <w:sz w:val="22"/>
          <w:szCs w:val="22"/>
        </w:rPr>
      </w:pPr>
    </w:p>
    <w:p w14:paraId="33A94240" w14:textId="2D943E2D" w:rsidR="007841BE" w:rsidRDefault="006B7A4B" w:rsidP="000C3ADA">
      <w:pPr>
        <w:pStyle w:val="Odstavecseseznamem"/>
        <w:numPr>
          <w:ilvl w:val="0"/>
          <w:numId w:val="42"/>
        </w:numPr>
        <w:ind w:left="0"/>
        <w:jc w:val="both"/>
        <w:rPr>
          <w:rFonts w:ascii="Calibri" w:hAnsi="Calibri" w:cs="Calibri"/>
          <w:bCs/>
          <w:iCs/>
          <w:sz w:val="22"/>
          <w:szCs w:val="22"/>
          <w:lang w:eastAsia="x-none"/>
        </w:rPr>
      </w:pPr>
      <w:r w:rsidRPr="006B7A4B">
        <w:rPr>
          <w:rFonts w:ascii="Calibri" w:hAnsi="Calibri" w:cs="Calibri"/>
          <w:bCs/>
          <w:iCs/>
          <w:sz w:val="22"/>
          <w:szCs w:val="22"/>
          <w:lang w:eastAsia="x-none"/>
        </w:rPr>
        <w:t xml:space="preserve">Zhotovitel poskytuje </w:t>
      </w:r>
      <w:r w:rsidRPr="006B7A4B">
        <w:rPr>
          <w:rFonts w:ascii="Calibri" w:hAnsi="Calibri" w:cs="Calibri"/>
          <w:b/>
          <w:bCs/>
          <w:iCs/>
          <w:sz w:val="22"/>
          <w:szCs w:val="22"/>
          <w:lang w:eastAsia="x-none"/>
        </w:rPr>
        <w:t>záruku na jakost dokončeného díla po dobu 60 měsíců na stavební konstrukce a stavebně montážní práce</w:t>
      </w:r>
      <w:r>
        <w:rPr>
          <w:rFonts w:ascii="Calibri" w:hAnsi="Calibri" w:cs="Calibri"/>
          <w:bCs/>
          <w:iCs/>
          <w:sz w:val="22"/>
          <w:szCs w:val="22"/>
          <w:lang w:eastAsia="x-none"/>
        </w:rPr>
        <w:t>, na ostatní zařízení dle záručních listů výrobců, počítáno ode dne řádného předání díla a jeho převzetí objednatelem.</w:t>
      </w:r>
    </w:p>
    <w:p w14:paraId="2B221D97" w14:textId="77777777" w:rsidR="006B7A4B" w:rsidRDefault="006B7A4B" w:rsidP="000C3ADA">
      <w:pPr>
        <w:pStyle w:val="Odstavecseseznamem"/>
        <w:ind w:left="0"/>
        <w:rPr>
          <w:rFonts w:ascii="Calibri" w:hAnsi="Calibri" w:cs="Calibri"/>
          <w:bCs/>
          <w:iCs/>
          <w:sz w:val="22"/>
          <w:szCs w:val="22"/>
          <w:lang w:eastAsia="x-none"/>
        </w:rPr>
      </w:pPr>
    </w:p>
    <w:bookmarkEnd w:id="8"/>
    <w:p w14:paraId="178F7E78" w14:textId="630D04F7" w:rsidR="006B7A4B" w:rsidRDefault="006B7A4B" w:rsidP="000C3ADA">
      <w:pPr>
        <w:pStyle w:val="Odstavecseseznamem"/>
        <w:numPr>
          <w:ilvl w:val="0"/>
          <w:numId w:val="42"/>
        </w:numPr>
        <w:ind w:left="0"/>
        <w:jc w:val="both"/>
        <w:rPr>
          <w:rFonts w:ascii="Calibri" w:hAnsi="Calibri" w:cs="Calibri"/>
          <w:bCs/>
          <w:iCs/>
          <w:sz w:val="22"/>
          <w:szCs w:val="22"/>
          <w:lang w:eastAsia="x-none"/>
        </w:rPr>
      </w:pPr>
      <w:r>
        <w:rPr>
          <w:rFonts w:ascii="Calibri" w:hAnsi="Calibri" w:cs="Calibri"/>
          <w:bCs/>
          <w:iCs/>
          <w:sz w:val="22"/>
          <w:szCs w:val="22"/>
          <w:lang w:eastAsia="x-none"/>
        </w:rPr>
        <w:t>Zhotovitel poskytuje na opravy provedené v rámci záruky v posledních 24 měsících běhu záruční lhůty novou záruku v délce 24 měsíců, která začne běžet ode dne převzetí dokončené opravy reklamované vady objednatelem.</w:t>
      </w:r>
    </w:p>
    <w:p w14:paraId="05846A00" w14:textId="77777777" w:rsidR="00540A1A" w:rsidRPr="00540A1A" w:rsidRDefault="00540A1A" w:rsidP="000C3ADA">
      <w:pPr>
        <w:jc w:val="both"/>
        <w:rPr>
          <w:rFonts w:ascii="Calibri" w:hAnsi="Calibri" w:cs="Calibri"/>
          <w:bCs/>
          <w:iCs/>
          <w:sz w:val="22"/>
          <w:szCs w:val="22"/>
          <w:lang w:eastAsia="x-none"/>
        </w:rPr>
      </w:pPr>
    </w:p>
    <w:p w14:paraId="0A6E251A" w14:textId="7017D3B2" w:rsidR="007841BE" w:rsidRDefault="00A404E9" w:rsidP="000C3ADA">
      <w:pPr>
        <w:pStyle w:val="Odstavecseseznamem"/>
        <w:numPr>
          <w:ilvl w:val="0"/>
          <w:numId w:val="42"/>
        </w:numPr>
        <w:ind w:left="0"/>
        <w:jc w:val="both"/>
        <w:rPr>
          <w:rFonts w:ascii="Calibri" w:hAnsi="Calibri" w:cs="Calibri"/>
          <w:bCs/>
          <w:iCs/>
          <w:sz w:val="22"/>
          <w:szCs w:val="22"/>
          <w:lang w:eastAsia="x-none"/>
        </w:rPr>
      </w:pPr>
      <w:r w:rsidRPr="00540A1A">
        <w:rPr>
          <w:rFonts w:ascii="Calibri" w:hAnsi="Calibri" w:cs="Calibri"/>
          <w:bCs/>
          <w:iCs/>
          <w:sz w:val="22"/>
          <w:szCs w:val="22"/>
          <w:lang w:eastAsia="x-none"/>
        </w:rPr>
        <w:t>Zhotovitel zodpovídá za to, že dokončený předmět díla bude mít během záruční doby vlastnosti dohodnuté v této smlouvě.</w:t>
      </w:r>
    </w:p>
    <w:p w14:paraId="5D21361E" w14:textId="77777777" w:rsidR="00540A1A" w:rsidRPr="00540A1A" w:rsidRDefault="00540A1A" w:rsidP="000C3ADA">
      <w:pPr>
        <w:jc w:val="both"/>
        <w:rPr>
          <w:rFonts w:ascii="Calibri" w:hAnsi="Calibri" w:cs="Calibri"/>
          <w:bCs/>
          <w:iCs/>
          <w:sz w:val="22"/>
          <w:szCs w:val="22"/>
          <w:lang w:eastAsia="x-none"/>
        </w:rPr>
      </w:pPr>
    </w:p>
    <w:p w14:paraId="01EA078D" w14:textId="283F1730" w:rsidR="007841BE" w:rsidRPr="00540A1A" w:rsidRDefault="00540A1A" w:rsidP="000C3ADA">
      <w:pPr>
        <w:pStyle w:val="Odstavecseseznamem"/>
        <w:numPr>
          <w:ilvl w:val="0"/>
          <w:numId w:val="42"/>
        </w:numPr>
        <w:ind w:left="0"/>
        <w:jc w:val="both"/>
        <w:rPr>
          <w:rFonts w:ascii="Calibri" w:hAnsi="Calibri" w:cs="Calibri"/>
          <w:bCs/>
          <w:iCs/>
          <w:sz w:val="22"/>
          <w:szCs w:val="22"/>
          <w:lang w:eastAsia="x-none"/>
        </w:rPr>
      </w:pPr>
      <w:r w:rsidRPr="00540A1A">
        <w:rPr>
          <w:rFonts w:ascii="Calibri" w:hAnsi="Calibri" w:cs="Calibri"/>
          <w:bCs/>
          <w:iCs/>
          <w:sz w:val="22"/>
          <w:szCs w:val="22"/>
          <w:lang w:eastAsia="x-none"/>
        </w:rPr>
        <w:t>V případě, že objednatel zjistí nedostatky díla, je povinen je písemně reklamovat bez zbytečného odkladu poté, co budou zjištěny. Součástí reklamace je uvedení přiměřené lhůty pro odstranění vad.</w:t>
      </w:r>
    </w:p>
    <w:p w14:paraId="7C2D6F33" w14:textId="133C7462" w:rsidR="007841BE" w:rsidRDefault="007841BE" w:rsidP="000C3ADA">
      <w:pPr>
        <w:rPr>
          <w:lang w:eastAsia="x-none"/>
        </w:rPr>
      </w:pPr>
    </w:p>
    <w:p w14:paraId="11498D60" w14:textId="4964608B" w:rsidR="00540A1A" w:rsidRDefault="00540A1A" w:rsidP="000C3ADA">
      <w:pPr>
        <w:pStyle w:val="Odstavecseseznamem"/>
        <w:numPr>
          <w:ilvl w:val="0"/>
          <w:numId w:val="42"/>
        </w:numPr>
        <w:ind w:left="0"/>
        <w:jc w:val="both"/>
        <w:rPr>
          <w:rFonts w:ascii="Calibri" w:hAnsi="Calibri" w:cs="Calibri"/>
          <w:bCs/>
          <w:iCs/>
          <w:sz w:val="22"/>
          <w:szCs w:val="22"/>
          <w:lang w:eastAsia="x-none"/>
        </w:rPr>
      </w:pPr>
      <w:r w:rsidRPr="00540A1A">
        <w:rPr>
          <w:rFonts w:ascii="Calibri" w:hAnsi="Calibri" w:cs="Calibri"/>
          <w:bCs/>
          <w:iCs/>
          <w:sz w:val="22"/>
          <w:szCs w:val="22"/>
          <w:lang w:eastAsia="x-none"/>
        </w:rPr>
        <w:lastRenderedPageBreak/>
        <w:t xml:space="preserve">Zhotovitel </w:t>
      </w:r>
      <w:r>
        <w:rPr>
          <w:rFonts w:ascii="Calibri" w:hAnsi="Calibri" w:cs="Calibri"/>
          <w:bCs/>
          <w:iCs/>
          <w:sz w:val="22"/>
          <w:szCs w:val="22"/>
          <w:lang w:eastAsia="x-none"/>
        </w:rPr>
        <w:t>je povinen bez zbytečného odkladu poté, co je mu doručena reklamace objednatele, ji buď písemně uznat nebo písemně sdělit, z jakých důvodů ji neuznává, a to i v případě, že nepovažuje za přiměřenou lhůtu k odstranění vad.</w:t>
      </w:r>
    </w:p>
    <w:p w14:paraId="4F8BD9EA" w14:textId="77777777" w:rsidR="00540A1A" w:rsidRPr="00540A1A" w:rsidRDefault="00540A1A" w:rsidP="000C3ADA">
      <w:pPr>
        <w:pStyle w:val="Odstavecseseznamem"/>
        <w:ind w:left="0"/>
        <w:rPr>
          <w:rFonts w:ascii="Calibri" w:hAnsi="Calibri" w:cs="Calibri"/>
          <w:bCs/>
          <w:iCs/>
          <w:sz w:val="22"/>
          <w:szCs w:val="22"/>
          <w:lang w:eastAsia="x-none"/>
        </w:rPr>
      </w:pPr>
    </w:p>
    <w:p w14:paraId="2AD885A5" w14:textId="6D79D280" w:rsidR="00540A1A" w:rsidRDefault="00540A1A" w:rsidP="000C3ADA">
      <w:pPr>
        <w:pStyle w:val="Odstavecseseznamem"/>
        <w:numPr>
          <w:ilvl w:val="0"/>
          <w:numId w:val="42"/>
        </w:numPr>
        <w:ind w:left="0"/>
        <w:jc w:val="both"/>
        <w:rPr>
          <w:rFonts w:ascii="Calibri" w:hAnsi="Calibri" w:cs="Calibri"/>
          <w:bCs/>
          <w:iCs/>
          <w:sz w:val="22"/>
          <w:szCs w:val="22"/>
          <w:lang w:eastAsia="x-none"/>
        </w:rPr>
      </w:pPr>
      <w:bookmarkStart w:id="9" w:name="_Hlk1132224"/>
      <w:r>
        <w:rPr>
          <w:rFonts w:ascii="Calibri" w:hAnsi="Calibri" w:cs="Calibri"/>
          <w:bCs/>
          <w:iCs/>
          <w:sz w:val="22"/>
          <w:szCs w:val="22"/>
          <w:lang w:eastAsia="x-none"/>
        </w:rPr>
        <w:t>Objednatel je oprávněn, v případě nedostatečné součinnosti zhotovitele, odstranit vady díla na náklady zhotovitele.</w:t>
      </w:r>
    </w:p>
    <w:bookmarkEnd w:id="9"/>
    <w:p w14:paraId="758D5914" w14:textId="4A9F59B6" w:rsidR="00746A25" w:rsidRDefault="00746A25" w:rsidP="000C3ADA">
      <w:pPr>
        <w:pStyle w:val="Odstavecseseznamem"/>
        <w:ind w:left="0"/>
        <w:jc w:val="both"/>
        <w:rPr>
          <w:rFonts w:ascii="Calibri" w:hAnsi="Calibri" w:cs="Calibri"/>
          <w:bCs/>
          <w:iCs/>
          <w:sz w:val="22"/>
          <w:szCs w:val="22"/>
          <w:lang w:eastAsia="x-none"/>
        </w:rPr>
      </w:pPr>
    </w:p>
    <w:p w14:paraId="340551FE" w14:textId="6EFD1108" w:rsidR="00746A25" w:rsidRDefault="00746A25" w:rsidP="000C3ADA">
      <w:pPr>
        <w:pStyle w:val="Odstavecseseznamem"/>
        <w:spacing w:before="120"/>
        <w:ind w:left="0"/>
        <w:jc w:val="center"/>
        <w:rPr>
          <w:rFonts w:ascii="Calibri" w:hAnsi="Calibri" w:cs="Calibri"/>
          <w:b/>
          <w:color w:val="000000"/>
          <w:sz w:val="22"/>
          <w:szCs w:val="22"/>
        </w:rPr>
      </w:pPr>
      <w:r w:rsidRPr="00746A25">
        <w:rPr>
          <w:rFonts w:ascii="Calibri" w:hAnsi="Calibri" w:cs="Calibri"/>
          <w:b/>
          <w:color w:val="000000"/>
          <w:sz w:val="22"/>
          <w:szCs w:val="22"/>
        </w:rPr>
        <w:t>XIII. Pojištění odpovědnosti</w:t>
      </w:r>
    </w:p>
    <w:p w14:paraId="7D8346A1" w14:textId="30398FE4" w:rsidR="00746A25" w:rsidRDefault="00746A25" w:rsidP="000C3ADA">
      <w:pPr>
        <w:pStyle w:val="Odstavecseseznamem"/>
        <w:spacing w:before="120"/>
        <w:ind w:left="0"/>
        <w:jc w:val="center"/>
        <w:rPr>
          <w:rFonts w:ascii="Calibri" w:hAnsi="Calibri" w:cs="Calibri"/>
          <w:b/>
          <w:color w:val="000000"/>
          <w:sz w:val="22"/>
          <w:szCs w:val="22"/>
        </w:rPr>
      </w:pPr>
    </w:p>
    <w:p w14:paraId="459D4CB6" w14:textId="41B3CE2C" w:rsidR="00F11026" w:rsidRPr="00F11026" w:rsidRDefault="00746A25" w:rsidP="00F11026">
      <w:pPr>
        <w:pStyle w:val="Odstavecseseznamem"/>
        <w:numPr>
          <w:ilvl w:val="0"/>
          <w:numId w:val="47"/>
        </w:numPr>
        <w:ind w:left="0"/>
        <w:jc w:val="both"/>
        <w:rPr>
          <w:rFonts w:ascii="Calibri" w:hAnsi="Calibri" w:cs="Calibri"/>
          <w:bCs/>
          <w:iCs/>
          <w:sz w:val="22"/>
          <w:szCs w:val="22"/>
          <w:lang w:eastAsia="x-none"/>
        </w:rPr>
      </w:pPr>
      <w:bookmarkStart w:id="10" w:name="_Hlk69808264"/>
      <w:r w:rsidRPr="00746A25">
        <w:rPr>
          <w:rFonts w:ascii="Calibri" w:hAnsi="Calibri" w:cs="Calibri"/>
          <w:color w:val="000000"/>
          <w:sz w:val="22"/>
          <w:szCs w:val="22"/>
        </w:rPr>
        <w:t>Zhotovitel je povinen být pojištěn proti škodám způsobeným jeho činností včetně možných škod pracovníků zhotovitele, a to až do výše ceny díla. Doklady o pojištění je povinen na požádání předložit objednateli</w:t>
      </w:r>
      <w:bookmarkEnd w:id="10"/>
      <w:r w:rsidR="00F11026">
        <w:rPr>
          <w:rFonts w:ascii="Calibri" w:hAnsi="Calibri" w:cs="Calibri"/>
          <w:color w:val="000000"/>
          <w:sz w:val="22"/>
          <w:szCs w:val="22"/>
        </w:rPr>
        <w:t>.</w:t>
      </w:r>
    </w:p>
    <w:p w14:paraId="6DEF7217" w14:textId="77777777" w:rsidR="004D4709" w:rsidRDefault="004D4709" w:rsidP="00F11026">
      <w:pPr>
        <w:pStyle w:val="Odstavecseseznamem"/>
        <w:spacing w:before="120"/>
        <w:ind w:left="0"/>
        <w:jc w:val="center"/>
        <w:rPr>
          <w:rFonts w:ascii="Calibri" w:hAnsi="Calibri" w:cs="Calibri"/>
          <w:b/>
          <w:color w:val="000000"/>
          <w:sz w:val="22"/>
          <w:szCs w:val="22"/>
        </w:rPr>
      </w:pPr>
    </w:p>
    <w:p w14:paraId="6BEFCCAE" w14:textId="260D7933" w:rsidR="00F11026" w:rsidRDefault="00F11026" w:rsidP="00F11026">
      <w:pPr>
        <w:pStyle w:val="Odstavecseseznamem"/>
        <w:spacing w:before="120"/>
        <w:ind w:left="0"/>
        <w:jc w:val="center"/>
        <w:rPr>
          <w:rFonts w:ascii="Calibri" w:hAnsi="Calibri" w:cs="Calibri"/>
          <w:b/>
          <w:color w:val="000000"/>
          <w:sz w:val="22"/>
          <w:szCs w:val="22"/>
        </w:rPr>
      </w:pPr>
      <w:r w:rsidRPr="00746A25">
        <w:rPr>
          <w:rFonts w:ascii="Calibri" w:hAnsi="Calibri" w:cs="Calibri"/>
          <w:b/>
          <w:color w:val="000000"/>
          <w:sz w:val="22"/>
          <w:szCs w:val="22"/>
        </w:rPr>
        <w:t xml:space="preserve">XIII. </w:t>
      </w:r>
      <w:r w:rsidR="004D4709">
        <w:rPr>
          <w:rFonts w:ascii="Calibri" w:hAnsi="Calibri" w:cs="Calibri"/>
          <w:b/>
          <w:color w:val="000000"/>
          <w:sz w:val="22"/>
          <w:szCs w:val="22"/>
        </w:rPr>
        <w:t>Poddodavatelé zhotovitele</w:t>
      </w:r>
    </w:p>
    <w:p w14:paraId="342F3758" w14:textId="126AFD78" w:rsidR="00F11026" w:rsidRDefault="00F11026" w:rsidP="00F11026">
      <w:pPr>
        <w:pStyle w:val="Odstavecseseznamem"/>
        <w:spacing w:before="120"/>
        <w:ind w:left="0"/>
        <w:jc w:val="center"/>
        <w:rPr>
          <w:rFonts w:ascii="Calibri" w:hAnsi="Calibri" w:cs="Calibri"/>
          <w:b/>
          <w:color w:val="000000"/>
          <w:sz w:val="22"/>
          <w:szCs w:val="22"/>
        </w:rPr>
      </w:pPr>
    </w:p>
    <w:p w14:paraId="2D8A978C" w14:textId="38E49D1E" w:rsidR="00F11026" w:rsidRDefault="00F11026" w:rsidP="00F11026">
      <w:pPr>
        <w:pStyle w:val="Odstavecseseznamem"/>
        <w:spacing w:before="120"/>
        <w:ind w:left="0"/>
        <w:jc w:val="center"/>
        <w:rPr>
          <w:rFonts w:ascii="Calibri" w:hAnsi="Calibri" w:cs="Calibri"/>
          <w:b/>
          <w:color w:val="000000"/>
          <w:sz w:val="22"/>
          <w:szCs w:val="22"/>
        </w:rPr>
      </w:pPr>
    </w:p>
    <w:p w14:paraId="62B7B348" w14:textId="23840135" w:rsidR="00021F31" w:rsidRPr="004D4709" w:rsidRDefault="00021F31" w:rsidP="004D4709">
      <w:pPr>
        <w:pStyle w:val="Nadpis2"/>
        <w:numPr>
          <w:ilvl w:val="0"/>
          <w:numId w:val="50"/>
        </w:numPr>
        <w:ind w:left="142"/>
        <w:rPr>
          <w:rFonts w:cs="Calibri"/>
        </w:rPr>
      </w:pPr>
      <w:r w:rsidRPr="004D4709">
        <w:rPr>
          <w:rFonts w:cs="Calibri"/>
        </w:rPr>
        <w:t>Zhotovitel není oprávněn při provádění předmětu smlouvy o dílo používat jiné poddodavatele, než</w:t>
      </w:r>
    </w:p>
    <w:p w14:paraId="3C65B09E" w14:textId="77777777" w:rsidR="00021F31" w:rsidRPr="00021F31" w:rsidRDefault="00021F31" w:rsidP="004D4709">
      <w:pPr>
        <w:jc w:val="both"/>
        <w:rPr>
          <w:rFonts w:ascii="Calibri" w:hAnsi="Calibri" w:cs="Calibri"/>
          <w:bCs/>
          <w:iCs/>
          <w:sz w:val="22"/>
          <w:szCs w:val="22"/>
          <w:lang w:eastAsia="x-none"/>
        </w:rPr>
      </w:pPr>
      <w:r w:rsidRPr="00021F31">
        <w:rPr>
          <w:rFonts w:ascii="Calibri" w:hAnsi="Calibri" w:cs="Calibri"/>
          <w:bCs/>
          <w:iCs/>
          <w:sz w:val="22"/>
          <w:szCs w:val="22"/>
          <w:lang w:eastAsia="x-none"/>
        </w:rPr>
        <w:t>byli uvedeni v jeho nabídce. Změna poddodavatelů uvedených v nabídce musí být předem písemně</w:t>
      </w:r>
    </w:p>
    <w:p w14:paraId="0422E5F8" w14:textId="77777777" w:rsidR="004D4709" w:rsidRDefault="00021F31" w:rsidP="004D4709">
      <w:pPr>
        <w:jc w:val="both"/>
        <w:rPr>
          <w:rFonts w:ascii="Calibri" w:hAnsi="Calibri" w:cs="Calibri"/>
          <w:bCs/>
          <w:iCs/>
          <w:sz w:val="22"/>
          <w:szCs w:val="22"/>
          <w:lang w:eastAsia="x-none"/>
        </w:rPr>
      </w:pPr>
      <w:r w:rsidRPr="00021F31">
        <w:rPr>
          <w:rFonts w:ascii="Calibri" w:hAnsi="Calibri" w:cs="Calibri"/>
          <w:bCs/>
          <w:iCs/>
          <w:sz w:val="22"/>
          <w:szCs w:val="22"/>
          <w:lang w:eastAsia="x-none"/>
        </w:rPr>
        <w:t>odsouhlasena objednatelem.</w:t>
      </w:r>
    </w:p>
    <w:p w14:paraId="28DA4191" w14:textId="5B42F06C" w:rsidR="004D4709" w:rsidRDefault="004D4709" w:rsidP="00876FF0">
      <w:pPr>
        <w:pStyle w:val="Nadpis2"/>
        <w:numPr>
          <w:ilvl w:val="0"/>
          <w:numId w:val="50"/>
        </w:numPr>
        <w:ind w:left="142"/>
        <w:rPr>
          <w:rFonts w:cs="Calibri"/>
        </w:rPr>
      </w:pPr>
      <w:r w:rsidRPr="004D4709">
        <w:rPr>
          <w:rFonts w:cs="Calibri"/>
        </w:rPr>
        <w:t>Zhotovitel odpovídá za činnost svých poddodavatelů tak, jako by dílo prováděl sám.</w:t>
      </w:r>
    </w:p>
    <w:p w14:paraId="1B8030FF" w14:textId="15ED1F0D" w:rsidR="004D4709" w:rsidRPr="004D4709" w:rsidRDefault="004D4709" w:rsidP="008F6CC4">
      <w:pPr>
        <w:pStyle w:val="Nadpis2"/>
        <w:numPr>
          <w:ilvl w:val="0"/>
          <w:numId w:val="50"/>
        </w:numPr>
        <w:ind w:left="142"/>
        <w:rPr>
          <w:rFonts w:cs="Calibri"/>
        </w:rPr>
      </w:pPr>
      <w:r w:rsidRPr="004D4709">
        <w:rPr>
          <w:rFonts w:cs="Calibri"/>
        </w:rPr>
        <w:t>Zhotovitel je povinen zabezpečit na své náklady ve svých poddodavatelských smlouvách splnění</w:t>
      </w:r>
    </w:p>
    <w:p w14:paraId="1FE4631B" w14:textId="77777777" w:rsidR="004D4709" w:rsidRPr="00021F31" w:rsidRDefault="004D4709" w:rsidP="004D4709">
      <w:pPr>
        <w:jc w:val="both"/>
        <w:rPr>
          <w:rFonts w:ascii="Calibri" w:hAnsi="Calibri" w:cs="Calibri"/>
          <w:bCs/>
          <w:iCs/>
          <w:sz w:val="22"/>
          <w:szCs w:val="22"/>
          <w:lang w:eastAsia="x-none"/>
        </w:rPr>
      </w:pPr>
      <w:r w:rsidRPr="00021F31">
        <w:rPr>
          <w:rFonts w:ascii="Calibri" w:hAnsi="Calibri" w:cs="Calibri"/>
          <w:bCs/>
          <w:iCs/>
          <w:sz w:val="22"/>
          <w:szCs w:val="22"/>
          <w:lang w:eastAsia="x-none"/>
        </w:rPr>
        <w:t>všech povinností vyplývajících zhotoviteli z této smlouvy o dílo, a to přiměřeně k povaze a rozsahu</w:t>
      </w:r>
    </w:p>
    <w:p w14:paraId="17BACCB1" w14:textId="77777777" w:rsidR="004D4709" w:rsidRPr="00021F31" w:rsidRDefault="004D4709" w:rsidP="004D4709">
      <w:pPr>
        <w:jc w:val="both"/>
        <w:rPr>
          <w:rFonts w:ascii="Calibri" w:hAnsi="Calibri" w:cs="Calibri"/>
          <w:bCs/>
          <w:iCs/>
          <w:sz w:val="22"/>
          <w:szCs w:val="22"/>
          <w:lang w:eastAsia="x-none"/>
        </w:rPr>
      </w:pPr>
      <w:r w:rsidRPr="00021F31">
        <w:rPr>
          <w:rFonts w:ascii="Calibri" w:hAnsi="Calibri" w:cs="Calibri"/>
          <w:bCs/>
          <w:iCs/>
          <w:sz w:val="22"/>
          <w:szCs w:val="22"/>
          <w:lang w:eastAsia="x-none"/>
        </w:rPr>
        <w:t>jejich poddodávky.</w:t>
      </w:r>
    </w:p>
    <w:p w14:paraId="279D5A98" w14:textId="35BF6950" w:rsidR="004D4709" w:rsidRPr="004D4709" w:rsidRDefault="004D4709" w:rsidP="00863E43">
      <w:pPr>
        <w:pStyle w:val="Nadpis2"/>
        <w:numPr>
          <w:ilvl w:val="0"/>
          <w:numId w:val="50"/>
        </w:numPr>
        <w:ind w:left="142"/>
        <w:rPr>
          <w:rFonts w:cs="Calibri"/>
        </w:rPr>
      </w:pPr>
      <w:r w:rsidRPr="004D4709">
        <w:rPr>
          <w:rFonts w:cs="Calibri"/>
        </w:rPr>
        <w:t>Změna poddodavatele, jehož prostřednictvím zhotovitel prokazoval v</w:t>
      </w:r>
      <w:r>
        <w:rPr>
          <w:rFonts w:cs="Calibri"/>
          <w:lang w:val="cs-CZ"/>
        </w:rPr>
        <w:t xml:space="preserve">e výběrovém </w:t>
      </w:r>
      <w:r w:rsidRPr="004D4709">
        <w:rPr>
          <w:rFonts w:cs="Calibri"/>
        </w:rPr>
        <w:t>řízení kvalifikaci,</w:t>
      </w:r>
    </w:p>
    <w:p w14:paraId="5AA93695" w14:textId="77777777" w:rsidR="004D4709" w:rsidRPr="00021F31" w:rsidRDefault="004D4709" w:rsidP="004D4709">
      <w:pPr>
        <w:jc w:val="both"/>
        <w:rPr>
          <w:rFonts w:ascii="Calibri" w:hAnsi="Calibri" w:cs="Calibri"/>
          <w:bCs/>
          <w:iCs/>
          <w:sz w:val="22"/>
          <w:szCs w:val="22"/>
          <w:lang w:eastAsia="x-none"/>
        </w:rPr>
      </w:pPr>
      <w:r w:rsidRPr="00021F31">
        <w:rPr>
          <w:rFonts w:ascii="Calibri" w:hAnsi="Calibri" w:cs="Calibri"/>
          <w:bCs/>
          <w:iCs/>
          <w:sz w:val="22"/>
          <w:szCs w:val="22"/>
          <w:lang w:eastAsia="x-none"/>
        </w:rPr>
        <w:t>je možná pouze po předchozím schválení ze strany objednatele, a to za předpokladu, že nový</w:t>
      </w:r>
    </w:p>
    <w:p w14:paraId="289FE944" w14:textId="77777777" w:rsidR="004D4709" w:rsidRPr="00021F31" w:rsidRDefault="004D4709" w:rsidP="004D4709">
      <w:pPr>
        <w:jc w:val="both"/>
        <w:rPr>
          <w:rFonts w:ascii="Calibri" w:hAnsi="Calibri" w:cs="Calibri"/>
          <w:bCs/>
          <w:iCs/>
          <w:sz w:val="22"/>
          <w:szCs w:val="22"/>
          <w:lang w:eastAsia="x-none"/>
        </w:rPr>
      </w:pPr>
      <w:r w:rsidRPr="00021F31">
        <w:rPr>
          <w:rFonts w:ascii="Calibri" w:hAnsi="Calibri" w:cs="Calibri"/>
          <w:bCs/>
          <w:iCs/>
          <w:sz w:val="22"/>
          <w:szCs w:val="22"/>
          <w:lang w:eastAsia="x-none"/>
        </w:rPr>
        <w:t>poddodavatel prokáže před uzavřením smlouvy mezi zhotovitelem a poddodavatelem kvalifikaci</w:t>
      </w:r>
    </w:p>
    <w:p w14:paraId="19C4A834" w14:textId="77777777" w:rsidR="004D4709" w:rsidRPr="00021F31" w:rsidRDefault="004D4709" w:rsidP="004D4709">
      <w:pPr>
        <w:jc w:val="both"/>
        <w:rPr>
          <w:rFonts w:ascii="Calibri" w:hAnsi="Calibri" w:cs="Calibri"/>
          <w:bCs/>
          <w:iCs/>
          <w:sz w:val="22"/>
          <w:szCs w:val="22"/>
          <w:lang w:eastAsia="x-none"/>
        </w:rPr>
      </w:pPr>
      <w:r w:rsidRPr="00021F31">
        <w:rPr>
          <w:rFonts w:ascii="Calibri" w:hAnsi="Calibri" w:cs="Calibri"/>
          <w:bCs/>
          <w:iCs/>
          <w:sz w:val="22"/>
          <w:szCs w:val="22"/>
          <w:lang w:eastAsia="x-none"/>
        </w:rPr>
        <w:t>v rozsahu minimálně shodném s rozsahem, kterým kvalifikaci prokazoval původní poddodavatel.</w:t>
      </w:r>
    </w:p>
    <w:p w14:paraId="4B6C4076" w14:textId="56D5314E" w:rsidR="004D4709" w:rsidRPr="004D4709" w:rsidRDefault="004D4709" w:rsidP="00182F09">
      <w:pPr>
        <w:pStyle w:val="Nadpis2"/>
        <w:numPr>
          <w:ilvl w:val="0"/>
          <w:numId w:val="50"/>
        </w:numPr>
        <w:ind w:left="142"/>
        <w:rPr>
          <w:rFonts w:cs="Calibri"/>
        </w:rPr>
      </w:pPr>
      <w:r w:rsidRPr="004D4709">
        <w:rPr>
          <w:rFonts w:cs="Calibri"/>
        </w:rPr>
        <w:t>Objednatel schválení nového poddodavatele při splnění všech smluvených podmínek bez</w:t>
      </w:r>
    </w:p>
    <w:p w14:paraId="4AE1970A" w14:textId="12F1C2F1" w:rsidR="004D4709" w:rsidRDefault="004D4709" w:rsidP="004D4709">
      <w:pPr>
        <w:jc w:val="both"/>
        <w:rPr>
          <w:rFonts w:ascii="Calibri" w:hAnsi="Calibri" w:cs="Calibri"/>
          <w:bCs/>
          <w:iCs/>
          <w:sz w:val="22"/>
          <w:szCs w:val="22"/>
          <w:lang w:eastAsia="x-none"/>
        </w:rPr>
      </w:pPr>
      <w:r w:rsidRPr="00021F31">
        <w:rPr>
          <w:rFonts w:ascii="Calibri" w:hAnsi="Calibri" w:cs="Calibri"/>
          <w:bCs/>
          <w:iCs/>
          <w:sz w:val="22"/>
          <w:szCs w:val="22"/>
          <w:lang w:eastAsia="x-none"/>
        </w:rPr>
        <w:t>závažného důvodu neodepře.</w:t>
      </w:r>
    </w:p>
    <w:p w14:paraId="4476E3B4" w14:textId="6CB28808" w:rsidR="004D4709" w:rsidRPr="004D4709" w:rsidRDefault="004D4709" w:rsidP="00B42B8F">
      <w:pPr>
        <w:pStyle w:val="Nadpis2"/>
        <w:numPr>
          <w:ilvl w:val="0"/>
          <w:numId w:val="50"/>
        </w:numPr>
        <w:ind w:left="142"/>
        <w:rPr>
          <w:rFonts w:cs="Calibri"/>
        </w:rPr>
      </w:pPr>
      <w:r w:rsidRPr="004D4709">
        <w:rPr>
          <w:rFonts w:cs="Calibri"/>
        </w:rPr>
        <w:t>Objednatel má právo odmítnout plnění části předmětu plnění poddodavatelem v případech, kdy</w:t>
      </w:r>
    </w:p>
    <w:p w14:paraId="200A3973" w14:textId="77777777" w:rsidR="004D4709" w:rsidRPr="00021F31" w:rsidRDefault="004D4709" w:rsidP="004D4709">
      <w:pPr>
        <w:jc w:val="both"/>
        <w:rPr>
          <w:rFonts w:ascii="Calibri" w:hAnsi="Calibri" w:cs="Calibri"/>
          <w:bCs/>
          <w:iCs/>
          <w:sz w:val="22"/>
          <w:szCs w:val="22"/>
          <w:lang w:eastAsia="x-none"/>
        </w:rPr>
      </w:pPr>
      <w:r w:rsidRPr="00021F31">
        <w:rPr>
          <w:rFonts w:ascii="Calibri" w:hAnsi="Calibri" w:cs="Calibri"/>
          <w:bCs/>
          <w:iCs/>
          <w:sz w:val="22"/>
          <w:szCs w:val="22"/>
          <w:lang w:eastAsia="x-none"/>
        </w:rPr>
        <w:t>zhotovitelem uvažovaný poddodavatel prokazatelně v minulosti poskytl objednateli vadné plnění.</w:t>
      </w:r>
    </w:p>
    <w:p w14:paraId="6D111C48" w14:textId="77777777" w:rsidR="004D4709" w:rsidRDefault="004D4709" w:rsidP="004D4709">
      <w:pPr>
        <w:jc w:val="both"/>
        <w:rPr>
          <w:rFonts w:ascii="Calibri" w:hAnsi="Calibri" w:cs="Calibri"/>
          <w:bCs/>
          <w:iCs/>
          <w:sz w:val="22"/>
          <w:szCs w:val="22"/>
          <w:lang w:eastAsia="x-none"/>
        </w:rPr>
      </w:pPr>
    </w:p>
    <w:p w14:paraId="1EA474C2" w14:textId="181984EF" w:rsidR="00540A1A" w:rsidRDefault="00540A1A" w:rsidP="000C3ADA">
      <w:pPr>
        <w:jc w:val="center"/>
        <w:rPr>
          <w:rFonts w:ascii="Calibri" w:hAnsi="Calibri" w:cs="Calibri"/>
          <w:b/>
          <w:color w:val="000000"/>
          <w:sz w:val="22"/>
          <w:szCs w:val="22"/>
        </w:rPr>
      </w:pPr>
      <w:r w:rsidRPr="006F36FA">
        <w:rPr>
          <w:rFonts w:ascii="Calibri" w:hAnsi="Calibri" w:cs="Calibri"/>
          <w:b/>
          <w:color w:val="000000"/>
          <w:sz w:val="22"/>
          <w:szCs w:val="22"/>
        </w:rPr>
        <w:t>X</w:t>
      </w:r>
      <w:r w:rsidR="00746A25">
        <w:rPr>
          <w:rFonts w:ascii="Calibri" w:hAnsi="Calibri" w:cs="Calibri"/>
          <w:b/>
          <w:color w:val="000000"/>
          <w:sz w:val="22"/>
          <w:szCs w:val="22"/>
        </w:rPr>
        <w:t>V</w:t>
      </w:r>
      <w:r w:rsidRPr="006F36FA">
        <w:rPr>
          <w:rFonts w:ascii="Calibri" w:hAnsi="Calibri" w:cs="Calibri"/>
          <w:b/>
          <w:color w:val="000000"/>
          <w:sz w:val="22"/>
          <w:szCs w:val="22"/>
        </w:rPr>
        <w:t>.</w:t>
      </w:r>
      <w:r w:rsidR="000F23C4">
        <w:rPr>
          <w:rFonts w:ascii="Calibri" w:hAnsi="Calibri" w:cs="Calibri"/>
          <w:b/>
          <w:color w:val="000000"/>
          <w:sz w:val="22"/>
          <w:szCs w:val="22"/>
        </w:rPr>
        <w:t xml:space="preserve"> </w:t>
      </w:r>
      <w:r w:rsidR="006F36FA" w:rsidRPr="006F36FA">
        <w:rPr>
          <w:rFonts w:ascii="Calibri" w:hAnsi="Calibri" w:cs="Calibri"/>
          <w:b/>
          <w:color w:val="000000"/>
          <w:sz w:val="22"/>
          <w:szCs w:val="22"/>
        </w:rPr>
        <w:t>Závěrečná ustanovení</w:t>
      </w:r>
    </w:p>
    <w:p w14:paraId="571750A1" w14:textId="347D260D" w:rsidR="006F36FA" w:rsidRDefault="006F36FA" w:rsidP="000C3ADA">
      <w:pPr>
        <w:jc w:val="center"/>
        <w:rPr>
          <w:rFonts w:ascii="Calibri" w:hAnsi="Calibri" w:cs="Calibri"/>
          <w:b/>
          <w:color w:val="000000"/>
          <w:sz w:val="22"/>
          <w:szCs w:val="22"/>
        </w:rPr>
      </w:pPr>
    </w:p>
    <w:p w14:paraId="40299A56" w14:textId="7CECFEC4" w:rsidR="006F36FA" w:rsidRDefault="006F36FA" w:rsidP="000C3ADA">
      <w:pPr>
        <w:pStyle w:val="Odstavecseseznamem"/>
        <w:numPr>
          <w:ilvl w:val="0"/>
          <w:numId w:val="43"/>
        </w:numPr>
        <w:ind w:left="0"/>
        <w:jc w:val="both"/>
        <w:rPr>
          <w:rFonts w:ascii="Calibri" w:hAnsi="Calibri" w:cs="Calibri"/>
          <w:bCs/>
          <w:iCs/>
          <w:sz w:val="22"/>
          <w:szCs w:val="22"/>
          <w:lang w:eastAsia="x-none"/>
        </w:rPr>
      </w:pPr>
      <w:r w:rsidRPr="006F36FA">
        <w:rPr>
          <w:rFonts w:ascii="Calibri" w:hAnsi="Calibri" w:cs="Calibri"/>
          <w:bCs/>
          <w:iCs/>
          <w:sz w:val="22"/>
          <w:szCs w:val="22"/>
          <w:lang w:eastAsia="x-none"/>
        </w:rPr>
        <w:t>Tato smlouva nabývá účinnosti dnem jejího podpisu poslední ze smluvních stran. Smluvní strany prohlašují, že se s obsahem smlouvy řádně seznámily, že byla sepsána dle jejich svobodné a vážné vůle a nebyla sjednána v tísni a za nápadně nevýhodných podmínek.</w:t>
      </w:r>
    </w:p>
    <w:p w14:paraId="2AF69034" w14:textId="77777777" w:rsidR="006F36FA" w:rsidRDefault="006F36FA" w:rsidP="000C3ADA">
      <w:pPr>
        <w:pStyle w:val="Odstavecseseznamem"/>
        <w:ind w:left="0"/>
        <w:jc w:val="both"/>
        <w:rPr>
          <w:rFonts w:ascii="Calibri" w:hAnsi="Calibri" w:cs="Calibri"/>
          <w:bCs/>
          <w:iCs/>
          <w:sz w:val="22"/>
          <w:szCs w:val="22"/>
          <w:lang w:eastAsia="x-none"/>
        </w:rPr>
      </w:pPr>
    </w:p>
    <w:p w14:paraId="4206EC5E" w14:textId="3D701B2E" w:rsidR="006F36FA" w:rsidRDefault="006F36FA" w:rsidP="000C3ADA">
      <w:pPr>
        <w:pStyle w:val="Odstavecseseznamem"/>
        <w:numPr>
          <w:ilvl w:val="0"/>
          <w:numId w:val="43"/>
        </w:numPr>
        <w:ind w:left="0"/>
        <w:jc w:val="both"/>
        <w:rPr>
          <w:rFonts w:ascii="Calibri" w:hAnsi="Calibri" w:cs="Calibri"/>
          <w:bCs/>
          <w:iCs/>
          <w:sz w:val="22"/>
          <w:szCs w:val="22"/>
          <w:lang w:eastAsia="x-none"/>
        </w:rPr>
      </w:pPr>
      <w:r>
        <w:rPr>
          <w:rFonts w:ascii="Calibri" w:hAnsi="Calibri" w:cs="Calibri"/>
          <w:bCs/>
          <w:iCs/>
          <w:sz w:val="22"/>
          <w:szCs w:val="22"/>
          <w:lang w:eastAsia="x-none"/>
        </w:rPr>
        <w:t>Tato smlouva se řídí právním řádem České republiky, a to zejména ustanovením zákona č. 89/2012 Sb., občanský zákoník.</w:t>
      </w:r>
    </w:p>
    <w:p w14:paraId="036543B2" w14:textId="77777777" w:rsidR="006F36FA" w:rsidRPr="006F36FA" w:rsidRDefault="006F36FA" w:rsidP="000C3ADA">
      <w:pPr>
        <w:pStyle w:val="Odstavecseseznamem"/>
        <w:ind w:left="0"/>
        <w:rPr>
          <w:rFonts w:ascii="Calibri" w:hAnsi="Calibri" w:cs="Calibri"/>
          <w:bCs/>
          <w:iCs/>
          <w:sz w:val="22"/>
          <w:szCs w:val="22"/>
          <w:lang w:eastAsia="x-none"/>
        </w:rPr>
      </w:pPr>
    </w:p>
    <w:p w14:paraId="10CF7FC4" w14:textId="7C1EAFFA" w:rsidR="006F36FA" w:rsidRDefault="006F36FA" w:rsidP="000C3ADA">
      <w:pPr>
        <w:pStyle w:val="Odstavecseseznamem"/>
        <w:numPr>
          <w:ilvl w:val="0"/>
          <w:numId w:val="43"/>
        </w:numPr>
        <w:ind w:left="0"/>
        <w:jc w:val="both"/>
        <w:rPr>
          <w:rFonts w:ascii="Calibri" w:hAnsi="Calibri" w:cs="Calibri"/>
          <w:bCs/>
          <w:iCs/>
          <w:sz w:val="22"/>
          <w:szCs w:val="22"/>
          <w:lang w:eastAsia="x-none"/>
        </w:rPr>
      </w:pPr>
      <w:r>
        <w:rPr>
          <w:rFonts w:ascii="Calibri" w:hAnsi="Calibri" w:cs="Calibri"/>
          <w:bCs/>
          <w:iCs/>
          <w:sz w:val="22"/>
          <w:szCs w:val="22"/>
          <w:lang w:eastAsia="x-none"/>
        </w:rPr>
        <w:t xml:space="preserve">Tato smlouva je vyhotovena ve </w:t>
      </w:r>
      <w:r w:rsidR="00746A25">
        <w:rPr>
          <w:rFonts w:ascii="Calibri" w:hAnsi="Calibri" w:cs="Calibri"/>
          <w:bCs/>
          <w:iCs/>
          <w:sz w:val="22"/>
          <w:szCs w:val="22"/>
          <w:lang w:eastAsia="x-none"/>
        </w:rPr>
        <w:t>dvou</w:t>
      </w:r>
      <w:r>
        <w:rPr>
          <w:rFonts w:ascii="Calibri" w:hAnsi="Calibri" w:cs="Calibri"/>
          <w:bCs/>
          <w:iCs/>
          <w:sz w:val="22"/>
          <w:szCs w:val="22"/>
          <w:lang w:eastAsia="x-none"/>
        </w:rPr>
        <w:t xml:space="preserve"> originálech</w:t>
      </w:r>
      <w:r w:rsidR="00BF2CB4">
        <w:rPr>
          <w:rFonts w:ascii="Calibri" w:hAnsi="Calibri" w:cs="Calibri"/>
          <w:bCs/>
          <w:iCs/>
          <w:sz w:val="22"/>
          <w:szCs w:val="22"/>
          <w:lang w:eastAsia="x-none"/>
        </w:rPr>
        <w:t xml:space="preserve">, </w:t>
      </w:r>
      <w:r w:rsidR="00746A25">
        <w:rPr>
          <w:rFonts w:ascii="Calibri" w:hAnsi="Calibri" w:cs="Calibri"/>
          <w:bCs/>
          <w:iCs/>
          <w:sz w:val="22"/>
          <w:szCs w:val="22"/>
          <w:lang w:eastAsia="x-none"/>
        </w:rPr>
        <w:t xml:space="preserve">z nichž každá smluvní strana </w:t>
      </w:r>
      <w:r w:rsidR="00BF2CB4">
        <w:rPr>
          <w:rFonts w:ascii="Calibri" w:hAnsi="Calibri" w:cs="Calibri"/>
          <w:bCs/>
          <w:iCs/>
          <w:sz w:val="22"/>
          <w:szCs w:val="22"/>
          <w:lang w:eastAsia="x-none"/>
        </w:rPr>
        <w:t xml:space="preserve">obdrží </w:t>
      </w:r>
      <w:r w:rsidR="00746A25">
        <w:rPr>
          <w:rFonts w:ascii="Calibri" w:hAnsi="Calibri" w:cs="Calibri"/>
          <w:bCs/>
          <w:iCs/>
          <w:sz w:val="22"/>
          <w:szCs w:val="22"/>
          <w:lang w:eastAsia="x-none"/>
        </w:rPr>
        <w:t xml:space="preserve">jedno </w:t>
      </w:r>
      <w:r w:rsidR="00BF2CB4">
        <w:rPr>
          <w:rFonts w:ascii="Calibri" w:hAnsi="Calibri" w:cs="Calibri"/>
          <w:bCs/>
          <w:iCs/>
          <w:sz w:val="22"/>
          <w:szCs w:val="22"/>
          <w:lang w:eastAsia="x-none"/>
        </w:rPr>
        <w:t>vyhotovení. Jakákoliv změna smlouvy musí mít písemnou formu a musí být podepsána osobami oprávněnými za objednatele a zhotovitele jednat a podepisovat nebo osobami jimi zmocněnými.</w:t>
      </w:r>
    </w:p>
    <w:p w14:paraId="26D6981B" w14:textId="77777777" w:rsidR="00BF2CB4" w:rsidRPr="00BF2CB4" w:rsidRDefault="00BF2CB4" w:rsidP="000C3ADA">
      <w:pPr>
        <w:pStyle w:val="Odstavecseseznamem"/>
        <w:ind w:left="0"/>
        <w:rPr>
          <w:rFonts w:ascii="Calibri" w:hAnsi="Calibri" w:cs="Calibri"/>
          <w:bCs/>
          <w:iCs/>
          <w:sz w:val="22"/>
          <w:szCs w:val="22"/>
          <w:lang w:eastAsia="x-none"/>
        </w:rPr>
      </w:pPr>
    </w:p>
    <w:p w14:paraId="37B401FD" w14:textId="77777777" w:rsidR="00525224" w:rsidRDefault="008F67EB" w:rsidP="000C3ADA">
      <w:pPr>
        <w:pStyle w:val="Odstavecseseznamem"/>
        <w:numPr>
          <w:ilvl w:val="0"/>
          <w:numId w:val="43"/>
        </w:numPr>
        <w:ind w:left="0"/>
        <w:jc w:val="both"/>
        <w:rPr>
          <w:rFonts w:ascii="Calibri" w:hAnsi="Calibri" w:cs="Calibri"/>
          <w:color w:val="000000"/>
          <w:sz w:val="22"/>
          <w:szCs w:val="22"/>
        </w:rPr>
      </w:pPr>
      <w:r>
        <w:rPr>
          <w:rFonts w:ascii="Calibri" w:hAnsi="Calibri" w:cs="Calibri"/>
          <w:color w:val="000000"/>
          <w:sz w:val="22"/>
          <w:szCs w:val="22"/>
        </w:rPr>
        <w:t xml:space="preserve">Případné spory mezi stranami projedná a rozhodne </w:t>
      </w:r>
      <w:r w:rsidR="00D12203">
        <w:rPr>
          <w:rFonts w:ascii="Calibri" w:hAnsi="Calibri" w:cs="Calibri"/>
          <w:color w:val="000000"/>
          <w:sz w:val="22"/>
          <w:szCs w:val="22"/>
        </w:rPr>
        <w:t>příslušný obecný soud České republiky v souladu s obecně závaznými předpisy České republiky.</w:t>
      </w:r>
    </w:p>
    <w:p w14:paraId="66F17F2A" w14:textId="77777777" w:rsidR="00525224" w:rsidRDefault="00525224" w:rsidP="000C3ADA">
      <w:pPr>
        <w:pStyle w:val="Odstavecseseznamem"/>
        <w:ind w:left="0"/>
        <w:jc w:val="both"/>
        <w:rPr>
          <w:rFonts w:ascii="Calibri" w:hAnsi="Calibri" w:cs="Calibri"/>
          <w:color w:val="000000"/>
          <w:sz w:val="22"/>
          <w:szCs w:val="22"/>
        </w:rPr>
      </w:pPr>
    </w:p>
    <w:p w14:paraId="0D3704BC" w14:textId="01F52379" w:rsidR="000822CB" w:rsidRPr="00EC6D82" w:rsidRDefault="008C03A0" w:rsidP="00794E2B">
      <w:pPr>
        <w:pStyle w:val="Odstavecseseznamem"/>
        <w:numPr>
          <w:ilvl w:val="0"/>
          <w:numId w:val="43"/>
        </w:numPr>
        <w:ind w:left="0"/>
        <w:jc w:val="both"/>
        <w:rPr>
          <w:rFonts w:ascii="Calibri" w:hAnsi="Calibri" w:cs="Calibri"/>
          <w:sz w:val="22"/>
          <w:szCs w:val="22"/>
        </w:rPr>
      </w:pPr>
      <w:r w:rsidRPr="00EC6D82">
        <w:rPr>
          <w:rFonts w:ascii="Calibri" w:hAnsi="Calibri" w:cs="Calibri"/>
          <w:sz w:val="22"/>
          <w:szCs w:val="22"/>
        </w:rPr>
        <w:t>Objednatel</w:t>
      </w:r>
      <w:r w:rsidR="000822CB" w:rsidRPr="00EC6D82">
        <w:rPr>
          <w:rFonts w:ascii="Calibri" w:hAnsi="Calibri" w:cs="Calibri"/>
          <w:sz w:val="22"/>
          <w:szCs w:val="22"/>
        </w:rPr>
        <w:t xml:space="preserve"> si vyhrazuje právo odstoupit od uzavřené smlouvy (odstoupení bez</w:t>
      </w:r>
      <w:r w:rsidRPr="00EC6D82">
        <w:rPr>
          <w:rFonts w:ascii="Calibri" w:hAnsi="Calibri" w:cs="Calibri"/>
          <w:sz w:val="22"/>
          <w:szCs w:val="22"/>
        </w:rPr>
        <w:t xml:space="preserve"> nároku na náhradu škody, ušlého zisku, bez </w:t>
      </w:r>
      <w:r w:rsidR="000822CB" w:rsidRPr="00EC6D82">
        <w:rPr>
          <w:rFonts w:ascii="Calibri" w:hAnsi="Calibri" w:cs="Calibri"/>
          <w:sz w:val="22"/>
          <w:szCs w:val="22"/>
        </w:rPr>
        <w:t>sankcí</w:t>
      </w:r>
      <w:r w:rsidRPr="00EC6D82">
        <w:rPr>
          <w:rFonts w:ascii="Calibri" w:hAnsi="Calibri" w:cs="Calibri"/>
          <w:sz w:val="22"/>
          <w:szCs w:val="22"/>
        </w:rPr>
        <w:t xml:space="preserve"> </w:t>
      </w:r>
      <w:r w:rsidR="000822CB" w:rsidRPr="00EC6D82">
        <w:rPr>
          <w:rFonts w:ascii="Calibri" w:hAnsi="Calibri" w:cs="Calibri"/>
          <w:sz w:val="22"/>
          <w:szCs w:val="22"/>
        </w:rPr>
        <w:t>a dalších závazků v</w:t>
      </w:r>
      <w:r w:rsidRPr="00EC6D82">
        <w:rPr>
          <w:rFonts w:ascii="Calibri" w:hAnsi="Calibri" w:cs="Calibri"/>
          <w:sz w:val="22"/>
          <w:szCs w:val="22"/>
        </w:rPr>
        <w:t xml:space="preserve">e </w:t>
      </w:r>
      <w:r w:rsidR="000822CB" w:rsidRPr="00EC6D82">
        <w:rPr>
          <w:rFonts w:ascii="Calibri" w:hAnsi="Calibri" w:cs="Calibri"/>
          <w:sz w:val="22"/>
          <w:szCs w:val="22"/>
        </w:rPr>
        <w:t>smlouv</w:t>
      </w:r>
      <w:r w:rsidRPr="00EC6D82">
        <w:rPr>
          <w:rFonts w:ascii="Calibri" w:hAnsi="Calibri" w:cs="Calibri"/>
          <w:sz w:val="22"/>
          <w:szCs w:val="22"/>
        </w:rPr>
        <w:t xml:space="preserve">ě </w:t>
      </w:r>
      <w:r w:rsidR="000822CB" w:rsidRPr="00EC6D82">
        <w:rPr>
          <w:rFonts w:ascii="Calibri" w:hAnsi="Calibri" w:cs="Calibri"/>
          <w:sz w:val="22"/>
          <w:szCs w:val="22"/>
        </w:rPr>
        <w:t>sjednan</w:t>
      </w:r>
      <w:r w:rsidRPr="00EC6D82">
        <w:rPr>
          <w:rFonts w:ascii="Calibri" w:hAnsi="Calibri" w:cs="Calibri"/>
          <w:sz w:val="22"/>
          <w:szCs w:val="22"/>
        </w:rPr>
        <w:t>ých</w:t>
      </w:r>
      <w:r w:rsidR="000822CB" w:rsidRPr="00EC6D82">
        <w:rPr>
          <w:rFonts w:ascii="Calibri" w:hAnsi="Calibri" w:cs="Calibri"/>
          <w:sz w:val="22"/>
          <w:szCs w:val="22"/>
        </w:rPr>
        <w:t xml:space="preserve">), pokud </w:t>
      </w:r>
      <w:r w:rsidRPr="00EC6D82">
        <w:rPr>
          <w:rFonts w:ascii="Calibri" w:hAnsi="Calibri" w:cs="Calibri"/>
          <w:sz w:val="22"/>
          <w:szCs w:val="22"/>
        </w:rPr>
        <w:t>objednateli</w:t>
      </w:r>
      <w:r w:rsidR="000822CB" w:rsidRPr="00EC6D82">
        <w:rPr>
          <w:rFonts w:ascii="Calibri" w:hAnsi="Calibri" w:cs="Calibri"/>
          <w:sz w:val="22"/>
          <w:szCs w:val="22"/>
        </w:rPr>
        <w:t xml:space="preserve"> nebude schválena dotace a nebude </w:t>
      </w:r>
      <w:r w:rsidRPr="00EC6D82">
        <w:rPr>
          <w:rFonts w:ascii="Calibri" w:hAnsi="Calibri" w:cs="Calibri"/>
          <w:sz w:val="22"/>
          <w:szCs w:val="22"/>
        </w:rPr>
        <w:t>vydáno Rozhodnutí</w:t>
      </w:r>
      <w:r w:rsidR="000822CB" w:rsidRPr="00EC6D82">
        <w:rPr>
          <w:rFonts w:ascii="Calibri" w:hAnsi="Calibri" w:cs="Calibri"/>
          <w:sz w:val="22"/>
          <w:szCs w:val="22"/>
        </w:rPr>
        <w:t xml:space="preserve"> o poskytnutí dotace</w:t>
      </w:r>
      <w:r w:rsidRPr="00EC6D82">
        <w:rPr>
          <w:rFonts w:ascii="Calibri" w:hAnsi="Calibri" w:cs="Calibri"/>
          <w:sz w:val="22"/>
          <w:szCs w:val="22"/>
        </w:rPr>
        <w:t xml:space="preserve"> na realizaci díla. </w:t>
      </w:r>
    </w:p>
    <w:p w14:paraId="7E64807B" w14:textId="77777777" w:rsidR="000822CB" w:rsidRPr="00D12203" w:rsidRDefault="000822CB" w:rsidP="000C3ADA">
      <w:pPr>
        <w:pStyle w:val="Odstavecseseznamem"/>
        <w:ind w:left="0"/>
        <w:rPr>
          <w:rFonts w:ascii="Calibri" w:hAnsi="Calibri" w:cs="Calibri"/>
          <w:color w:val="000000"/>
          <w:sz w:val="22"/>
          <w:szCs w:val="22"/>
        </w:rPr>
      </w:pPr>
    </w:p>
    <w:p w14:paraId="10D8289D" w14:textId="75EA0948" w:rsidR="00D12203" w:rsidRDefault="00D12203" w:rsidP="000C3ADA">
      <w:pPr>
        <w:pStyle w:val="Odstavecseseznamem"/>
        <w:numPr>
          <w:ilvl w:val="0"/>
          <w:numId w:val="43"/>
        </w:numPr>
        <w:ind w:left="0"/>
        <w:jc w:val="both"/>
        <w:rPr>
          <w:rFonts w:ascii="Calibri" w:hAnsi="Calibri" w:cs="Calibri"/>
          <w:color w:val="000000"/>
          <w:sz w:val="22"/>
          <w:szCs w:val="22"/>
        </w:rPr>
      </w:pPr>
      <w:r>
        <w:rPr>
          <w:rFonts w:ascii="Calibri" w:hAnsi="Calibri" w:cs="Calibri"/>
          <w:color w:val="000000"/>
          <w:sz w:val="22"/>
          <w:szCs w:val="22"/>
        </w:rPr>
        <w:lastRenderedPageBreak/>
        <w:t>Zhotovitel není oprávněn převést bez písemného souhlasu objednatele svá práva a závazky, vyplývající ze smlouvy o dílo na třetí osobu. Totéž platí pro objednatele vůči zhotoviteli.</w:t>
      </w:r>
    </w:p>
    <w:p w14:paraId="0E71B623" w14:textId="77777777" w:rsidR="00D12203" w:rsidRPr="00D12203" w:rsidRDefault="00D12203" w:rsidP="000C3ADA">
      <w:pPr>
        <w:pStyle w:val="Odstavecseseznamem"/>
        <w:ind w:left="0"/>
        <w:rPr>
          <w:rFonts w:ascii="Calibri" w:hAnsi="Calibri" w:cs="Calibri"/>
          <w:color w:val="000000"/>
          <w:sz w:val="22"/>
          <w:szCs w:val="22"/>
        </w:rPr>
      </w:pPr>
    </w:p>
    <w:p w14:paraId="2E730ACA" w14:textId="0344C299" w:rsidR="00D12203" w:rsidRDefault="00D12203" w:rsidP="000C3ADA">
      <w:pPr>
        <w:pStyle w:val="Odstavecseseznamem"/>
        <w:numPr>
          <w:ilvl w:val="0"/>
          <w:numId w:val="43"/>
        </w:numPr>
        <w:ind w:left="0"/>
        <w:jc w:val="both"/>
        <w:rPr>
          <w:rFonts w:ascii="Calibri" w:hAnsi="Calibri" w:cs="Calibri"/>
          <w:color w:val="000000"/>
          <w:sz w:val="22"/>
          <w:szCs w:val="22"/>
        </w:rPr>
      </w:pPr>
      <w:r>
        <w:rPr>
          <w:rFonts w:ascii="Calibri" w:hAnsi="Calibri" w:cs="Calibri"/>
          <w:color w:val="000000"/>
          <w:sz w:val="22"/>
          <w:szCs w:val="22"/>
        </w:rPr>
        <w:t>V případě, že v průběhu realizace předmětu díla této smlouvy dojde k odstoupení od smlouvy jednou ze smluvních stran nebo k omezení rozsahu plnění, nahradí si smluvní strany vzájemně vzniklou škodu.</w:t>
      </w:r>
    </w:p>
    <w:p w14:paraId="53F1968D" w14:textId="77777777" w:rsidR="00D12203" w:rsidRPr="00D12203" w:rsidRDefault="00D12203" w:rsidP="000C3ADA">
      <w:pPr>
        <w:pStyle w:val="Odstavecseseznamem"/>
        <w:ind w:left="0"/>
        <w:rPr>
          <w:rFonts w:ascii="Calibri" w:hAnsi="Calibri" w:cs="Calibri"/>
          <w:color w:val="000000"/>
          <w:sz w:val="22"/>
          <w:szCs w:val="22"/>
        </w:rPr>
      </w:pPr>
    </w:p>
    <w:p w14:paraId="7FEA2099" w14:textId="57CDC7C6" w:rsidR="00D12203" w:rsidRDefault="00D12203" w:rsidP="000C3ADA">
      <w:pPr>
        <w:pStyle w:val="Odstavecseseznamem"/>
        <w:numPr>
          <w:ilvl w:val="0"/>
          <w:numId w:val="43"/>
        </w:numPr>
        <w:ind w:left="0"/>
        <w:jc w:val="both"/>
        <w:rPr>
          <w:rFonts w:ascii="Calibri" w:hAnsi="Calibri" w:cs="Calibri"/>
          <w:color w:val="000000"/>
          <w:sz w:val="22"/>
          <w:szCs w:val="22"/>
        </w:rPr>
      </w:pPr>
      <w:r>
        <w:rPr>
          <w:rFonts w:ascii="Calibri" w:hAnsi="Calibri" w:cs="Calibri"/>
          <w:color w:val="000000"/>
          <w:sz w:val="22"/>
          <w:szCs w:val="22"/>
        </w:rPr>
        <w:t>Smluvní strany se dále zavazují vzájemně si uhradit veškeré prokázané škody, které by vznikly jako důsledek prodlení, vadného plnění nebo porušením jiných smluvních povinností.</w:t>
      </w:r>
    </w:p>
    <w:p w14:paraId="20079988" w14:textId="77777777" w:rsidR="00D12203" w:rsidRPr="00D12203" w:rsidRDefault="00D12203" w:rsidP="000C3ADA">
      <w:pPr>
        <w:pStyle w:val="Odstavecseseznamem"/>
        <w:ind w:left="0"/>
        <w:rPr>
          <w:rFonts w:ascii="Calibri" w:hAnsi="Calibri" w:cs="Calibri"/>
          <w:color w:val="000000"/>
          <w:sz w:val="22"/>
          <w:szCs w:val="22"/>
        </w:rPr>
      </w:pPr>
    </w:p>
    <w:p w14:paraId="75E53343" w14:textId="77777777" w:rsidR="00E273F3" w:rsidRDefault="00D12203" w:rsidP="000C3ADA">
      <w:pPr>
        <w:pStyle w:val="Odstavecseseznamem"/>
        <w:numPr>
          <w:ilvl w:val="0"/>
          <w:numId w:val="43"/>
        </w:numPr>
        <w:ind w:left="0"/>
        <w:jc w:val="both"/>
        <w:rPr>
          <w:rFonts w:ascii="Calibri" w:hAnsi="Calibri" w:cs="Calibri"/>
          <w:color w:val="000000"/>
          <w:sz w:val="22"/>
          <w:szCs w:val="22"/>
        </w:rPr>
      </w:pPr>
      <w:r>
        <w:rPr>
          <w:rFonts w:ascii="Calibri" w:hAnsi="Calibri" w:cs="Calibri"/>
          <w:color w:val="000000"/>
          <w:sz w:val="22"/>
          <w:szCs w:val="22"/>
        </w:rPr>
        <w:t>Objednatel si vyhrazuje právo i v průběhu výstavby provádět změny v technickém řešení stavby, které by vedly ke snížení investičních nebo provozních nákladů.</w:t>
      </w:r>
    </w:p>
    <w:p w14:paraId="32BDB17D" w14:textId="77777777" w:rsidR="00E273F3" w:rsidRDefault="00E273F3" w:rsidP="000C3ADA">
      <w:pPr>
        <w:pStyle w:val="Odstavecseseznamem"/>
        <w:ind w:left="0"/>
        <w:jc w:val="both"/>
        <w:rPr>
          <w:rFonts w:ascii="Calibri" w:hAnsi="Calibri" w:cs="Calibri"/>
          <w:color w:val="000000"/>
          <w:sz w:val="22"/>
          <w:szCs w:val="22"/>
        </w:rPr>
      </w:pPr>
    </w:p>
    <w:p w14:paraId="61412B19" w14:textId="0FA4FA9D" w:rsidR="00E273F3" w:rsidRPr="00E273F3" w:rsidRDefault="00E273F3" w:rsidP="000C3ADA">
      <w:pPr>
        <w:pStyle w:val="Odstavecseseznamem"/>
        <w:numPr>
          <w:ilvl w:val="0"/>
          <w:numId w:val="43"/>
        </w:numPr>
        <w:ind w:left="0"/>
        <w:jc w:val="both"/>
        <w:rPr>
          <w:rFonts w:ascii="Calibri" w:hAnsi="Calibri" w:cs="Calibri"/>
          <w:color w:val="000000"/>
          <w:sz w:val="22"/>
          <w:szCs w:val="22"/>
        </w:rPr>
      </w:pPr>
      <w:r w:rsidRPr="00E273F3">
        <w:rPr>
          <w:rFonts w:ascii="Calibri" w:hAnsi="Calibri" w:cs="Calibri"/>
          <w:color w:val="000000"/>
          <w:sz w:val="22"/>
          <w:szCs w:val="22"/>
        </w:rPr>
        <w:t xml:space="preserve">Tato smlouva byla schválena </w:t>
      </w:r>
      <w:r w:rsidR="008C03A0">
        <w:rPr>
          <w:rFonts w:ascii="Calibri" w:hAnsi="Calibri" w:cs="Calibri"/>
          <w:color w:val="000000"/>
          <w:sz w:val="22"/>
          <w:szCs w:val="22"/>
        </w:rPr>
        <w:t>Radou</w:t>
      </w:r>
      <w:r>
        <w:rPr>
          <w:rFonts w:ascii="Calibri" w:hAnsi="Calibri" w:cs="Calibri"/>
          <w:color w:val="000000"/>
          <w:sz w:val="22"/>
          <w:szCs w:val="22"/>
        </w:rPr>
        <w:t xml:space="preserve"> </w:t>
      </w:r>
      <w:r w:rsidR="008C03A0">
        <w:rPr>
          <w:rFonts w:ascii="Calibri" w:hAnsi="Calibri" w:cs="Calibri"/>
          <w:color w:val="000000"/>
          <w:sz w:val="22"/>
          <w:szCs w:val="22"/>
        </w:rPr>
        <w:t xml:space="preserve">městyse Bernartice </w:t>
      </w:r>
      <w:r w:rsidRPr="00E273F3">
        <w:rPr>
          <w:rFonts w:ascii="Calibri" w:hAnsi="Calibri" w:cs="Calibri"/>
          <w:color w:val="000000"/>
          <w:sz w:val="22"/>
          <w:szCs w:val="22"/>
        </w:rPr>
        <w:t>dne …………………, usnesením č. ………………….</w:t>
      </w:r>
    </w:p>
    <w:p w14:paraId="61789A11" w14:textId="77777777" w:rsidR="00D12203" w:rsidRPr="00D12203" w:rsidRDefault="00D12203" w:rsidP="000C3ADA">
      <w:pPr>
        <w:pStyle w:val="Odstavecseseznamem"/>
        <w:ind w:left="0"/>
        <w:rPr>
          <w:rFonts w:ascii="Calibri" w:hAnsi="Calibri" w:cs="Calibri"/>
          <w:color w:val="000000"/>
          <w:sz w:val="22"/>
          <w:szCs w:val="22"/>
        </w:rPr>
      </w:pPr>
    </w:p>
    <w:p w14:paraId="401CFBFF" w14:textId="77777777" w:rsidR="00712374" w:rsidRDefault="00712374" w:rsidP="000C3ADA">
      <w:pPr>
        <w:jc w:val="both"/>
        <w:rPr>
          <w:rFonts w:ascii="Calibri" w:hAnsi="Calibri" w:cs="Calibri"/>
          <w:color w:val="000000"/>
          <w:sz w:val="22"/>
          <w:szCs w:val="22"/>
        </w:rPr>
      </w:pPr>
    </w:p>
    <w:p w14:paraId="5209902B" w14:textId="77777777" w:rsidR="00B63AEA" w:rsidRPr="00B63AEA" w:rsidRDefault="00B63AEA" w:rsidP="00B63AEA">
      <w:pPr>
        <w:jc w:val="both"/>
        <w:rPr>
          <w:rFonts w:ascii="Calibri" w:hAnsi="Calibri" w:cs="Calibri"/>
          <w:color w:val="000000"/>
          <w:sz w:val="22"/>
          <w:szCs w:val="22"/>
        </w:rPr>
      </w:pPr>
      <w:r w:rsidRPr="00B63AEA">
        <w:rPr>
          <w:rFonts w:ascii="Calibri" w:hAnsi="Calibri" w:cs="Calibri"/>
          <w:color w:val="000000"/>
          <w:sz w:val="22"/>
          <w:szCs w:val="22"/>
        </w:rPr>
        <w:t>Příloha č. 1: Položkový rozpočet stavby</w:t>
      </w:r>
    </w:p>
    <w:p w14:paraId="53ECACD8" w14:textId="7E8B1A73" w:rsidR="00B63AEA" w:rsidRPr="00B63AEA" w:rsidRDefault="00B63AEA" w:rsidP="00B63AEA">
      <w:pPr>
        <w:jc w:val="both"/>
        <w:rPr>
          <w:rFonts w:ascii="Calibri" w:hAnsi="Calibri" w:cs="Calibri"/>
          <w:color w:val="000000"/>
          <w:sz w:val="22"/>
          <w:szCs w:val="22"/>
        </w:rPr>
      </w:pPr>
      <w:r w:rsidRPr="00B63AEA">
        <w:rPr>
          <w:rFonts w:ascii="Calibri" w:hAnsi="Calibri" w:cs="Calibri"/>
          <w:color w:val="000000"/>
          <w:sz w:val="22"/>
          <w:szCs w:val="22"/>
        </w:rPr>
        <w:t xml:space="preserve">Příloha č. 2: Položkový rozpočet </w:t>
      </w:r>
      <w:r w:rsidR="007A46F0">
        <w:rPr>
          <w:rFonts w:ascii="Calibri" w:hAnsi="Calibri" w:cs="Calibri"/>
          <w:color w:val="000000"/>
          <w:sz w:val="22"/>
          <w:szCs w:val="22"/>
        </w:rPr>
        <w:t>a specifikace vytápění</w:t>
      </w:r>
      <w:r w:rsidRPr="00B63AEA">
        <w:rPr>
          <w:rFonts w:ascii="Calibri" w:hAnsi="Calibri" w:cs="Calibri"/>
          <w:color w:val="000000"/>
          <w:sz w:val="22"/>
          <w:szCs w:val="22"/>
        </w:rPr>
        <w:t xml:space="preserve"> </w:t>
      </w:r>
    </w:p>
    <w:p w14:paraId="39AFB189" w14:textId="77777777" w:rsidR="00B63AEA" w:rsidRPr="00B63AEA" w:rsidRDefault="00B63AEA" w:rsidP="00B63AEA">
      <w:pPr>
        <w:jc w:val="both"/>
        <w:rPr>
          <w:rFonts w:ascii="Calibri" w:hAnsi="Calibri" w:cs="Calibri"/>
          <w:color w:val="000000"/>
          <w:sz w:val="22"/>
          <w:szCs w:val="22"/>
        </w:rPr>
      </w:pPr>
    </w:p>
    <w:p w14:paraId="1066F94A" w14:textId="59764D85" w:rsidR="00B63AEA" w:rsidRDefault="00B63AEA" w:rsidP="000C3ADA">
      <w:pPr>
        <w:jc w:val="both"/>
        <w:rPr>
          <w:rFonts w:ascii="Calibri" w:hAnsi="Calibri" w:cs="Calibri"/>
          <w:color w:val="000000"/>
          <w:sz w:val="22"/>
          <w:szCs w:val="22"/>
        </w:rPr>
      </w:pPr>
    </w:p>
    <w:p w14:paraId="2A88C5A7" w14:textId="77777777" w:rsidR="00B63AEA" w:rsidRDefault="00B63AEA" w:rsidP="000C3ADA">
      <w:pPr>
        <w:jc w:val="both"/>
        <w:rPr>
          <w:rFonts w:ascii="Calibri" w:hAnsi="Calibri" w:cs="Calibri"/>
          <w:color w:val="000000"/>
          <w:sz w:val="22"/>
          <w:szCs w:val="22"/>
        </w:rPr>
      </w:pPr>
    </w:p>
    <w:p w14:paraId="62E4C776" w14:textId="47EDDBFD" w:rsidR="00D12203" w:rsidRDefault="00D12203" w:rsidP="000C3ADA">
      <w:pPr>
        <w:jc w:val="both"/>
        <w:rPr>
          <w:rFonts w:ascii="Calibri" w:hAnsi="Calibri" w:cs="Calibri"/>
          <w:color w:val="000000"/>
          <w:sz w:val="22"/>
          <w:szCs w:val="22"/>
        </w:rPr>
      </w:pPr>
      <w:r>
        <w:rPr>
          <w:rFonts w:ascii="Calibri" w:hAnsi="Calibri" w:cs="Calibri"/>
          <w:color w:val="000000"/>
          <w:sz w:val="22"/>
          <w:szCs w:val="22"/>
        </w:rPr>
        <w:t xml:space="preserve">V ……………………. dne </w:t>
      </w:r>
      <w:r w:rsidR="00590C08">
        <w:rPr>
          <w:rFonts w:ascii="Calibri" w:hAnsi="Calibri" w:cs="Calibri"/>
          <w:color w:val="000000"/>
          <w:sz w:val="22"/>
          <w:szCs w:val="22"/>
        </w:rPr>
        <w:t xml:space="preserve">……………………. </w:t>
      </w:r>
      <w:r w:rsidR="008C03A0">
        <w:rPr>
          <w:rFonts w:ascii="Calibri" w:hAnsi="Calibri" w:cs="Calibri"/>
          <w:color w:val="000000"/>
          <w:sz w:val="22"/>
          <w:szCs w:val="22"/>
        </w:rPr>
        <w:t>202</w:t>
      </w:r>
      <w:r w:rsidR="008E0705">
        <w:rPr>
          <w:rFonts w:ascii="Calibri" w:hAnsi="Calibri" w:cs="Calibri"/>
          <w:color w:val="000000"/>
          <w:sz w:val="22"/>
          <w:szCs w:val="22"/>
        </w:rPr>
        <w:t xml:space="preserve">1 </w:t>
      </w:r>
      <w:r>
        <w:rPr>
          <w:rFonts w:ascii="Calibri" w:hAnsi="Calibri" w:cs="Calibri"/>
          <w:color w:val="000000"/>
          <w:sz w:val="22"/>
          <w:szCs w:val="22"/>
        </w:rPr>
        <w:t xml:space="preserve">                           V </w:t>
      </w:r>
      <w:r w:rsidRPr="001573F1">
        <w:rPr>
          <w:rFonts w:ascii="Calibri" w:hAnsi="Calibri" w:cs="Calibri"/>
          <w:color w:val="FF0000"/>
          <w:sz w:val="22"/>
          <w:szCs w:val="22"/>
        </w:rPr>
        <w:t xml:space="preserve">……………………. </w:t>
      </w:r>
      <w:r>
        <w:rPr>
          <w:rFonts w:ascii="Calibri" w:hAnsi="Calibri" w:cs="Calibri"/>
          <w:color w:val="000000"/>
          <w:sz w:val="22"/>
          <w:szCs w:val="22"/>
        </w:rPr>
        <w:t xml:space="preserve">dne </w:t>
      </w:r>
      <w:r w:rsidR="00590C08" w:rsidRPr="001573F1">
        <w:rPr>
          <w:rFonts w:ascii="Calibri" w:hAnsi="Calibri" w:cs="Calibri"/>
          <w:color w:val="FF0000"/>
          <w:sz w:val="22"/>
          <w:szCs w:val="22"/>
        </w:rPr>
        <w:t xml:space="preserve">……………………. </w:t>
      </w:r>
      <w:r w:rsidR="008C03A0">
        <w:rPr>
          <w:rFonts w:ascii="Calibri" w:hAnsi="Calibri" w:cs="Calibri"/>
          <w:color w:val="000000"/>
          <w:sz w:val="22"/>
          <w:szCs w:val="22"/>
        </w:rPr>
        <w:t>202</w:t>
      </w:r>
      <w:r w:rsidR="008E0705">
        <w:rPr>
          <w:rFonts w:ascii="Calibri" w:hAnsi="Calibri" w:cs="Calibri"/>
          <w:color w:val="000000"/>
          <w:sz w:val="22"/>
          <w:szCs w:val="22"/>
        </w:rPr>
        <w:t>1</w:t>
      </w:r>
    </w:p>
    <w:p w14:paraId="0729069D" w14:textId="77777777" w:rsidR="00D12203" w:rsidRDefault="00D12203" w:rsidP="000C3ADA">
      <w:pPr>
        <w:jc w:val="both"/>
        <w:rPr>
          <w:rFonts w:ascii="Calibri" w:hAnsi="Calibri" w:cs="Calibri"/>
          <w:color w:val="000000"/>
          <w:sz w:val="22"/>
          <w:szCs w:val="22"/>
        </w:rPr>
      </w:pPr>
    </w:p>
    <w:p w14:paraId="5D574060" w14:textId="77777777" w:rsidR="00D12203" w:rsidRDefault="00D12203" w:rsidP="000C3ADA">
      <w:pPr>
        <w:jc w:val="both"/>
        <w:rPr>
          <w:rFonts w:ascii="Calibri" w:hAnsi="Calibri" w:cs="Calibri"/>
          <w:color w:val="000000"/>
          <w:sz w:val="22"/>
          <w:szCs w:val="22"/>
        </w:rPr>
      </w:pPr>
      <w:r>
        <w:rPr>
          <w:rFonts w:ascii="Calibri" w:hAnsi="Calibri" w:cs="Calibri"/>
          <w:color w:val="000000"/>
          <w:sz w:val="22"/>
          <w:szCs w:val="22"/>
        </w:rPr>
        <w:t>Za objednatele                                                                           Za zhotovitele</w:t>
      </w:r>
    </w:p>
    <w:p w14:paraId="20728A84" w14:textId="45B3E460" w:rsidR="00D12203" w:rsidRDefault="00995F50" w:rsidP="000C3ADA">
      <w:pPr>
        <w:tabs>
          <w:tab w:val="left" w:pos="3827"/>
        </w:tabs>
        <w:jc w:val="both"/>
        <w:rPr>
          <w:rFonts w:ascii="Calibri" w:hAnsi="Calibri" w:cs="Calibri"/>
          <w:color w:val="000000"/>
          <w:sz w:val="22"/>
          <w:szCs w:val="22"/>
        </w:rPr>
      </w:pPr>
      <w:r>
        <w:rPr>
          <w:rFonts w:ascii="Calibri" w:hAnsi="Calibri" w:cs="Calibri"/>
          <w:color w:val="000000"/>
          <w:sz w:val="22"/>
          <w:szCs w:val="22"/>
        </w:rPr>
        <w:tab/>
      </w:r>
    </w:p>
    <w:p w14:paraId="48D10D10" w14:textId="77777777" w:rsidR="00D12203" w:rsidRDefault="00D12203" w:rsidP="000C3ADA">
      <w:pPr>
        <w:jc w:val="both"/>
        <w:rPr>
          <w:rFonts w:ascii="Calibri" w:hAnsi="Calibri" w:cs="Calibri"/>
          <w:color w:val="000000"/>
          <w:sz w:val="22"/>
          <w:szCs w:val="22"/>
        </w:rPr>
      </w:pPr>
    </w:p>
    <w:p w14:paraId="68FF6DC0" w14:textId="77777777" w:rsidR="00D12203" w:rsidRDefault="00D12203" w:rsidP="000C3ADA">
      <w:pPr>
        <w:jc w:val="both"/>
        <w:rPr>
          <w:rFonts w:ascii="Calibri" w:hAnsi="Calibri" w:cs="Calibri"/>
          <w:color w:val="000000"/>
          <w:sz w:val="22"/>
          <w:szCs w:val="22"/>
        </w:rPr>
      </w:pPr>
    </w:p>
    <w:p w14:paraId="710B648B" w14:textId="028F5902" w:rsidR="00D12203" w:rsidRDefault="00D12203" w:rsidP="000C3ADA">
      <w:pPr>
        <w:jc w:val="both"/>
        <w:rPr>
          <w:rFonts w:ascii="Calibri" w:hAnsi="Calibri" w:cs="Calibri"/>
          <w:color w:val="000000"/>
          <w:sz w:val="22"/>
          <w:szCs w:val="22"/>
        </w:rPr>
      </w:pPr>
      <w:r>
        <w:rPr>
          <w:rFonts w:ascii="Calibri" w:hAnsi="Calibri" w:cs="Calibri"/>
          <w:color w:val="000000"/>
          <w:sz w:val="22"/>
          <w:szCs w:val="22"/>
        </w:rPr>
        <w:t>____________________________</w:t>
      </w:r>
      <w:r w:rsidR="00BC448E">
        <w:rPr>
          <w:rFonts w:ascii="Calibri" w:hAnsi="Calibri" w:cs="Calibri"/>
          <w:color w:val="000000"/>
          <w:sz w:val="22"/>
          <w:szCs w:val="22"/>
        </w:rPr>
        <w:t>____</w:t>
      </w:r>
      <w:r>
        <w:rPr>
          <w:rFonts w:ascii="Calibri" w:hAnsi="Calibri" w:cs="Calibri"/>
          <w:color w:val="000000"/>
          <w:sz w:val="22"/>
          <w:szCs w:val="22"/>
        </w:rPr>
        <w:t xml:space="preserve">                                </w:t>
      </w:r>
      <w:r w:rsidRPr="001573F1">
        <w:rPr>
          <w:rFonts w:ascii="Calibri" w:hAnsi="Calibri" w:cs="Calibri"/>
          <w:color w:val="FF0000"/>
          <w:sz w:val="22"/>
          <w:szCs w:val="22"/>
        </w:rPr>
        <w:t>________________________________</w:t>
      </w:r>
    </w:p>
    <w:p w14:paraId="09529429" w14:textId="75F3CD3F" w:rsidR="00D12203" w:rsidRPr="00D12203" w:rsidRDefault="008C03A0" w:rsidP="000C3ADA">
      <w:pPr>
        <w:jc w:val="both"/>
        <w:rPr>
          <w:rFonts w:ascii="Calibri" w:hAnsi="Calibri" w:cs="Calibri"/>
          <w:color w:val="000000"/>
          <w:sz w:val="22"/>
          <w:szCs w:val="22"/>
        </w:rPr>
      </w:pPr>
      <w:r>
        <w:rPr>
          <w:rFonts w:ascii="Calibri" w:hAnsi="Calibri" w:cs="Calibri"/>
          <w:color w:val="000000"/>
          <w:sz w:val="22"/>
          <w:szCs w:val="22"/>
        </w:rPr>
        <w:t>Pavel Souhrada, starosta</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proofErr w:type="gramStart"/>
      <w:r>
        <w:rPr>
          <w:rFonts w:ascii="Calibri" w:hAnsi="Calibri" w:cs="Calibri"/>
          <w:color w:val="000000"/>
          <w:sz w:val="22"/>
          <w:szCs w:val="22"/>
        </w:rPr>
        <w:tab/>
        <w:t xml:space="preserve"> </w:t>
      </w:r>
      <w:r w:rsidR="00D12203">
        <w:rPr>
          <w:rFonts w:ascii="Calibri" w:hAnsi="Calibri" w:cs="Calibri"/>
          <w:color w:val="000000"/>
          <w:sz w:val="22"/>
          <w:szCs w:val="22"/>
        </w:rPr>
        <w:t xml:space="preserve"> </w:t>
      </w:r>
      <w:r w:rsidR="001573F1" w:rsidRPr="008C03A0">
        <w:rPr>
          <w:rFonts w:ascii="Calibri" w:hAnsi="Calibri" w:cs="Calibri"/>
          <w:color w:val="FF0000"/>
          <w:sz w:val="22"/>
          <w:szCs w:val="22"/>
        </w:rPr>
        <w:t>Jméno</w:t>
      </w:r>
      <w:proofErr w:type="gramEnd"/>
      <w:r w:rsidR="001573F1" w:rsidRPr="008C03A0">
        <w:rPr>
          <w:rFonts w:ascii="Calibri" w:hAnsi="Calibri" w:cs="Calibri"/>
          <w:color w:val="FF0000"/>
          <w:sz w:val="22"/>
          <w:szCs w:val="22"/>
        </w:rPr>
        <w:t>, funkce</w:t>
      </w:r>
    </w:p>
    <w:bookmarkEnd w:id="1"/>
    <w:bookmarkEnd w:id="4"/>
    <w:bookmarkEnd w:id="5"/>
    <w:p w14:paraId="5909DFD8" w14:textId="77777777" w:rsidR="006F36FA" w:rsidRPr="006F36FA" w:rsidRDefault="006F36FA" w:rsidP="000C3ADA">
      <w:pPr>
        <w:jc w:val="center"/>
        <w:rPr>
          <w:rFonts w:ascii="Calibri" w:hAnsi="Calibri" w:cs="Calibri"/>
          <w:b/>
          <w:color w:val="000000"/>
          <w:sz w:val="22"/>
          <w:szCs w:val="22"/>
        </w:rPr>
      </w:pPr>
    </w:p>
    <w:sectPr w:rsidR="006F36FA" w:rsidRPr="006F36FA" w:rsidSect="00FC485D">
      <w:footerReference w:type="even" r:id="rId8"/>
      <w:footerReference w:type="default" r:id="rId9"/>
      <w:pgSz w:w="11906" w:h="16838"/>
      <w:pgMar w:top="993" w:right="1418" w:bottom="113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DB49C" w14:textId="77777777" w:rsidR="00541C8F" w:rsidRDefault="00541C8F">
      <w:r>
        <w:separator/>
      </w:r>
    </w:p>
  </w:endnote>
  <w:endnote w:type="continuationSeparator" w:id="0">
    <w:p w14:paraId="67967F31" w14:textId="77777777" w:rsidR="00541C8F" w:rsidRDefault="0054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986F" w14:textId="77777777" w:rsidR="007841BE" w:rsidRDefault="007841BE" w:rsidP="00362B4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AC0BECE" w14:textId="77777777" w:rsidR="007841BE" w:rsidRDefault="007841B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C054" w14:textId="77777777" w:rsidR="007841BE" w:rsidRPr="00F846B8" w:rsidRDefault="007841BE" w:rsidP="00362B49">
    <w:pPr>
      <w:pStyle w:val="Zpat"/>
      <w:jc w:val="center"/>
      <w:rPr>
        <w:rFonts w:ascii="Calibri" w:hAnsi="Calibri"/>
        <w:sz w:val="20"/>
        <w:szCs w:val="20"/>
      </w:rPr>
    </w:pPr>
    <w:r w:rsidRPr="00F846B8">
      <w:rPr>
        <w:rFonts w:ascii="Calibri" w:hAnsi="Calibri"/>
        <w:sz w:val="20"/>
        <w:szCs w:val="20"/>
      </w:rPr>
      <w:t xml:space="preserve">Strana </w:t>
    </w:r>
    <w:r w:rsidRPr="00F846B8">
      <w:rPr>
        <w:rFonts w:ascii="Calibri" w:hAnsi="Calibri"/>
        <w:sz w:val="20"/>
        <w:szCs w:val="20"/>
      </w:rPr>
      <w:fldChar w:fldCharType="begin"/>
    </w:r>
    <w:r w:rsidRPr="00F846B8">
      <w:rPr>
        <w:rFonts w:ascii="Calibri" w:hAnsi="Calibri"/>
        <w:sz w:val="20"/>
        <w:szCs w:val="20"/>
      </w:rPr>
      <w:instrText xml:space="preserve"> PAGE </w:instrText>
    </w:r>
    <w:r w:rsidRPr="00F846B8">
      <w:rPr>
        <w:rFonts w:ascii="Calibri" w:hAnsi="Calibri"/>
        <w:sz w:val="20"/>
        <w:szCs w:val="20"/>
      </w:rPr>
      <w:fldChar w:fldCharType="separate"/>
    </w:r>
    <w:r>
      <w:rPr>
        <w:rFonts w:ascii="Calibri" w:hAnsi="Calibri"/>
        <w:noProof/>
        <w:sz w:val="20"/>
        <w:szCs w:val="20"/>
      </w:rPr>
      <w:t>2</w:t>
    </w:r>
    <w:r w:rsidRPr="00F846B8">
      <w:rPr>
        <w:rFonts w:ascii="Calibri" w:hAnsi="Calibri"/>
        <w:sz w:val="20"/>
        <w:szCs w:val="20"/>
      </w:rPr>
      <w:fldChar w:fldCharType="end"/>
    </w:r>
    <w:r w:rsidRPr="00F846B8">
      <w:rPr>
        <w:rFonts w:ascii="Calibri" w:hAnsi="Calibri"/>
        <w:sz w:val="20"/>
        <w:szCs w:val="20"/>
      </w:rPr>
      <w:t xml:space="preserve"> (celkem </w:t>
    </w:r>
    <w:r w:rsidRPr="00F846B8">
      <w:rPr>
        <w:rFonts w:ascii="Calibri" w:hAnsi="Calibri"/>
        <w:sz w:val="20"/>
        <w:szCs w:val="20"/>
      </w:rPr>
      <w:fldChar w:fldCharType="begin"/>
    </w:r>
    <w:r w:rsidRPr="00F846B8">
      <w:rPr>
        <w:rFonts w:ascii="Calibri" w:hAnsi="Calibri"/>
        <w:sz w:val="20"/>
        <w:szCs w:val="20"/>
      </w:rPr>
      <w:instrText xml:space="preserve"> NUMPAGES </w:instrText>
    </w:r>
    <w:r w:rsidRPr="00F846B8">
      <w:rPr>
        <w:rFonts w:ascii="Calibri" w:hAnsi="Calibri"/>
        <w:sz w:val="20"/>
        <w:szCs w:val="20"/>
      </w:rPr>
      <w:fldChar w:fldCharType="separate"/>
    </w:r>
    <w:r>
      <w:rPr>
        <w:rFonts w:ascii="Calibri" w:hAnsi="Calibri"/>
        <w:noProof/>
        <w:sz w:val="20"/>
        <w:szCs w:val="20"/>
      </w:rPr>
      <w:t>20</w:t>
    </w:r>
    <w:r w:rsidRPr="00F846B8">
      <w:rPr>
        <w:rFonts w:ascii="Calibri" w:hAnsi="Calibri"/>
        <w:sz w:val="20"/>
        <w:szCs w:val="20"/>
      </w:rPr>
      <w:fldChar w:fldCharType="end"/>
    </w:r>
    <w:bookmarkStart w:id="11" w:name="_Ref335594850"/>
    <w:r w:rsidRPr="00F846B8">
      <w:rPr>
        <w:rFonts w:ascii="Calibri" w:hAnsi="Calibri"/>
        <w:sz w:val="20"/>
        <w:szCs w:val="20"/>
      </w:rPr>
      <w:t>)</w:t>
    </w:r>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93540" w14:textId="77777777" w:rsidR="00541C8F" w:rsidRDefault="00541C8F">
      <w:r>
        <w:separator/>
      </w:r>
    </w:p>
  </w:footnote>
  <w:footnote w:type="continuationSeparator" w:id="0">
    <w:p w14:paraId="7074E9E3" w14:textId="77777777" w:rsidR="00541C8F" w:rsidRDefault="00541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12"/>
    <w:lvl w:ilvl="0">
      <w:start w:val="1"/>
      <w:numFmt w:val="decimal"/>
      <w:lvlText w:val="%1."/>
      <w:lvlJc w:val="left"/>
      <w:pPr>
        <w:tabs>
          <w:tab w:val="num" w:pos="720"/>
        </w:tabs>
        <w:ind w:left="720" w:hanging="360"/>
      </w:pPr>
    </w:lvl>
    <w:lvl w:ilvl="1">
      <w:start w:val="1"/>
      <w:numFmt w:val="decimal"/>
      <w:lvlText w:val="%1.%2."/>
      <w:lvlJc w:val="left"/>
      <w:pPr>
        <w:tabs>
          <w:tab w:val="num" w:pos="1428"/>
        </w:tabs>
        <w:ind w:left="1428" w:hanging="720"/>
      </w:pPr>
    </w:lvl>
    <w:lvl w:ilvl="2">
      <w:start w:val="1"/>
      <w:numFmt w:val="decimal"/>
      <w:lvlText w:val="%1.%2.%3."/>
      <w:lvlJc w:val="left"/>
      <w:pPr>
        <w:tabs>
          <w:tab w:val="num" w:pos="7808"/>
        </w:tabs>
        <w:ind w:left="7808" w:hanging="720"/>
      </w:pPr>
    </w:lvl>
    <w:lvl w:ilvl="3">
      <w:start w:val="1"/>
      <w:numFmt w:val="decimal"/>
      <w:lvlText w:val="%1.%2.%3.%4."/>
      <w:lvlJc w:val="left"/>
      <w:pPr>
        <w:tabs>
          <w:tab w:val="num" w:pos="2484"/>
        </w:tabs>
        <w:ind w:left="2484" w:hanging="1080"/>
      </w:pPr>
    </w:lvl>
    <w:lvl w:ilvl="4">
      <w:start w:val="1"/>
      <w:numFmt w:val="decimal"/>
      <w:lvlText w:val="%1.%2.%3.%4.%5."/>
      <w:lvlJc w:val="left"/>
      <w:pPr>
        <w:tabs>
          <w:tab w:val="num" w:pos="2832"/>
        </w:tabs>
        <w:ind w:left="2832"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596"/>
        </w:tabs>
        <w:ind w:left="4596" w:hanging="1800"/>
      </w:pPr>
    </w:lvl>
    <w:lvl w:ilvl="8">
      <w:start w:val="1"/>
      <w:numFmt w:val="decimal"/>
      <w:lvlText w:val="%1.%2.%3.%4.%5.%6.%7.%8.%9."/>
      <w:lvlJc w:val="left"/>
      <w:pPr>
        <w:tabs>
          <w:tab w:val="num" w:pos="5304"/>
        </w:tabs>
        <w:ind w:left="5304" w:hanging="2160"/>
      </w:pPr>
    </w:lvl>
  </w:abstractNum>
  <w:abstractNum w:abstractNumId="1" w15:restartNumberingAfterBreak="0">
    <w:nsid w:val="03D5232D"/>
    <w:multiLevelType w:val="hybridMultilevel"/>
    <w:tmpl w:val="DD022648"/>
    <w:lvl w:ilvl="0" w:tplc="F38CCA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B3CC7"/>
    <w:multiLevelType w:val="hybridMultilevel"/>
    <w:tmpl w:val="D50E3330"/>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5AB21B0"/>
    <w:multiLevelType w:val="hybridMultilevel"/>
    <w:tmpl w:val="32A43576"/>
    <w:lvl w:ilvl="0" w:tplc="0405000F">
      <w:start w:val="1"/>
      <w:numFmt w:val="decimal"/>
      <w:lvlText w:val="%1."/>
      <w:lvlJc w:val="left"/>
      <w:pPr>
        <w:ind w:left="717" w:hanging="360"/>
      </w:pPr>
      <w:rPr>
        <w:rFonts w:hint="default"/>
        <w:b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 w15:restartNumberingAfterBreak="0">
    <w:nsid w:val="078E0DA0"/>
    <w:multiLevelType w:val="hybridMultilevel"/>
    <w:tmpl w:val="78EEC0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A66B2F"/>
    <w:multiLevelType w:val="hybridMultilevel"/>
    <w:tmpl w:val="5CE651F6"/>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A742E59"/>
    <w:multiLevelType w:val="hybridMultilevel"/>
    <w:tmpl w:val="A88C6FA0"/>
    <w:lvl w:ilvl="0" w:tplc="D82CA8D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3B05BB"/>
    <w:multiLevelType w:val="hybridMultilevel"/>
    <w:tmpl w:val="031A68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B6540BB"/>
    <w:multiLevelType w:val="hybridMultilevel"/>
    <w:tmpl w:val="FB4E8E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8A36DB"/>
    <w:multiLevelType w:val="hybridMultilevel"/>
    <w:tmpl w:val="1CE25C22"/>
    <w:lvl w:ilvl="0" w:tplc="E1DE7E2A">
      <w:start w:val="1"/>
      <w:numFmt w:val="lowerLetter"/>
      <w:lvlText w:val="%1)"/>
      <w:lvlJc w:val="left"/>
      <w:pPr>
        <w:tabs>
          <w:tab w:val="num" w:pos="644"/>
        </w:tabs>
        <w:ind w:left="644" w:hanging="284"/>
      </w:pPr>
      <w:rPr>
        <w:rFonts w:hint="default"/>
        <w:color w:val="auto"/>
        <w:sz w:val="22"/>
        <w:szCs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CA01B09"/>
    <w:multiLevelType w:val="singleLevel"/>
    <w:tmpl w:val="0405000F"/>
    <w:lvl w:ilvl="0">
      <w:start w:val="1"/>
      <w:numFmt w:val="decimal"/>
      <w:lvlText w:val="%1."/>
      <w:lvlJc w:val="left"/>
      <w:pPr>
        <w:ind w:left="720" w:hanging="360"/>
      </w:pPr>
      <w:rPr>
        <w:rFonts w:hint="default"/>
      </w:rPr>
    </w:lvl>
  </w:abstractNum>
  <w:abstractNum w:abstractNumId="11" w15:restartNumberingAfterBreak="0">
    <w:nsid w:val="152843A2"/>
    <w:multiLevelType w:val="hybridMultilevel"/>
    <w:tmpl w:val="D40095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960C88"/>
    <w:multiLevelType w:val="hybridMultilevel"/>
    <w:tmpl w:val="F13665C8"/>
    <w:lvl w:ilvl="0" w:tplc="757C748C">
      <w:start w:val="1"/>
      <w:numFmt w:val="decimal"/>
      <w:lvlText w:val="%1."/>
      <w:legacy w:legacy="1" w:legacySpace="0" w:legacyIndent="283"/>
      <w:lvlJc w:val="left"/>
      <w:pPr>
        <w:ind w:left="283" w:hanging="283"/>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EA1598"/>
    <w:multiLevelType w:val="hybridMultilevel"/>
    <w:tmpl w:val="6E726452"/>
    <w:lvl w:ilvl="0" w:tplc="D564ED7C">
      <w:start w:val="1"/>
      <w:numFmt w:val="decimal"/>
      <w:lvlText w:val="%1."/>
      <w:lvlJc w:val="left"/>
      <w:pPr>
        <w:ind w:left="1056" w:hanging="360"/>
      </w:pPr>
      <w:rPr>
        <w:rFonts w:hint="default"/>
      </w:rPr>
    </w:lvl>
    <w:lvl w:ilvl="1" w:tplc="04050019" w:tentative="1">
      <w:start w:val="1"/>
      <w:numFmt w:val="lowerLetter"/>
      <w:lvlText w:val="%2."/>
      <w:lvlJc w:val="left"/>
      <w:pPr>
        <w:ind w:left="1776" w:hanging="360"/>
      </w:p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4" w15:restartNumberingAfterBreak="0">
    <w:nsid w:val="28395081"/>
    <w:multiLevelType w:val="hybridMultilevel"/>
    <w:tmpl w:val="300A3A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A0F2E98"/>
    <w:multiLevelType w:val="multilevel"/>
    <w:tmpl w:val="7E0E515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6" w15:restartNumberingAfterBreak="0">
    <w:nsid w:val="2A966636"/>
    <w:multiLevelType w:val="multilevel"/>
    <w:tmpl w:val="99641CA8"/>
    <w:lvl w:ilvl="0">
      <w:start w:val="1"/>
      <w:numFmt w:val="upperRoman"/>
      <w:pStyle w:val="StylNadpis1Zarovnatdobloku"/>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563647C"/>
    <w:multiLevelType w:val="hybridMultilevel"/>
    <w:tmpl w:val="727A33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68746E"/>
    <w:multiLevelType w:val="hybridMultilevel"/>
    <w:tmpl w:val="A5E6E68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9AA6436"/>
    <w:multiLevelType w:val="hybridMultilevel"/>
    <w:tmpl w:val="2E8E7550"/>
    <w:lvl w:ilvl="0" w:tplc="A09A9A98">
      <w:start w:val="1"/>
      <w:numFmt w:val="decimal"/>
      <w:lvlText w:val="%1."/>
      <w:lvlJc w:val="left"/>
      <w:pPr>
        <w:ind w:left="960" w:hanging="360"/>
      </w:pPr>
      <w:rPr>
        <w:rFonts w:hint="default"/>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20" w15:restartNumberingAfterBreak="0">
    <w:nsid w:val="3CDB559F"/>
    <w:multiLevelType w:val="hybridMultilevel"/>
    <w:tmpl w:val="E0909584"/>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3E4A5AAE"/>
    <w:multiLevelType w:val="hybridMultilevel"/>
    <w:tmpl w:val="5CE651F6"/>
    <w:lvl w:ilvl="0" w:tplc="C7E8BC42">
      <w:start w:val="1"/>
      <w:numFmt w:val="decimal"/>
      <w:lvlText w:val="%1."/>
      <w:lvlJc w:val="left"/>
      <w:pPr>
        <w:tabs>
          <w:tab w:val="num" w:pos="360"/>
        </w:tabs>
        <w:ind w:left="360" w:hanging="360"/>
      </w:pPr>
      <w:rPr>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0B10D0"/>
    <w:multiLevelType w:val="hybridMultilevel"/>
    <w:tmpl w:val="6E787342"/>
    <w:lvl w:ilvl="0" w:tplc="997A59D2">
      <w:start w:val="1"/>
      <w:numFmt w:val="bullet"/>
      <w:lvlText w:val=""/>
      <w:lvlJc w:val="left"/>
      <w:pPr>
        <w:tabs>
          <w:tab w:val="num" w:pos="644"/>
        </w:tabs>
        <w:ind w:left="644" w:hanging="284"/>
      </w:pPr>
      <w:rPr>
        <w:rFonts w:ascii="Symbol" w:hAnsi="Symbol" w:hint="default"/>
        <w:color w:val="auto"/>
        <w:sz w:val="16"/>
        <w:szCs w:val="16"/>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4EA7A33"/>
    <w:multiLevelType w:val="multilevel"/>
    <w:tmpl w:val="FA2029F8"/>
    <w:lvl w:ilvl="0">
      <w:start w:val="1"/>
      <w:numFmt w:val="upperRoman"/>
      <w:pStyle w:val="StylZkladntext11bCharCharCharCharCharCharCharCharChar"/>
      <w:lvlText w:val="%1"/>
      <w:lvlJc w:val="left"/>
      <w:pPr>
        <w:tabs>
          <w:tab w:val="num" w:pos="360"/>
        </w:tabs>
        <w:ind w:left="360" w:hanging="360"/>
      </w:pPr>
    </w:lvl>
    <w:lvl w:ilvl="1">
      <w:start w:val="1"/>
      <w:numFmt w:val="decimal"/>
      <w:lvlText w:val="%1.%2."/>
      <w:lvlJc w:val="left"/>
      <w:pPr>
        <w:tabs>
          <w:tab w:val="num" w:pos="0"/>
        </w:tabs>
        <w:ind w:left="4309" w:hanging="4309"/>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4" w15:restartNumberingAfterBreak="0">
    <w:nsid w:val="49D94257"/>
    <w:multiLevelType w:val="hybridMultilevel"/>
    <w:tmpl w:val="A7D4F1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E9150C7"/>
    <w:multiLevelType w:val="hybridMultilevel"/>
    <w:tmpl w:val="134E12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7D37A7"/>
    <w:multiLevelType w:val="hybridMultilevel"/>
    <w:tmpl w:val="300A3A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5294D97"/>
    <w:multiLevelType w:val="hybridMultilevel"/>
    <w:tmpl w:val="E66E9F94"/>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575526A5"/>
    <w:multiLevelType w:val="hybridMultilevel"/>
    <w:tmpl w:val="5ADAE5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A948EB"/>
    <w:multiLevelType w:val="hybridMultilevel"/>
    <w:tmpl w:val="6F383588"/>
    <w:lvl w:ilvl="0" w:tplc="09CE6CBC">
      <w:start w:val="1"/>
      <w:numFmt w:val="decimal"/>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58015A0D"/>
    <w:multiLevelType w:val="hybridMultilevel"/>
    <w:tmpl w:val="32A43576"/>
    <w:lvl w:ilvl="0" w:tplc="0405000F">
      <w:start w:val="1"/>
      <w:numFmt w:val="decimal"/>
      <w:lvlText w:val="%1."/>
      <w:lvlJc w:val="left"/>
      <w:pPr>
        <w:ind w:left="717" w:hanging="360"/>
      </w:pPr>
      <w:rPr>
        <w:rFonts w:hint="default"/>
        <w:b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1" w15:restartNumberingAfterBreak="0">
    <w:nsid w:val="594F6918"/>
    <w:multiLevelType w:val="hybridMultilevel"/>
    <w:tmpl w:val="1CE25C22"/>
    <w:lvl w:ilvl="0" w:tplc="E1DE7E2A">
      <w:start w:val="1"/>
      <w:numFmt w:val="lowerLetter"/>
      <w:lvlText w:val="%1)"/>
      <w:lvlJc w:val="left"/>
      <w:pPr>
        <w:tabs>
          <w:tab w:val="num" w:pos="644"/>
        </w:tabs>
        <w:ind w:left="644" w:hanging="284"/>
      </w:pPr>
      <w:rPr>
        <w:rFonts w:hint="default"/>
        <w:color w:val="auto"/>
        <w:sz w:val="22"/>
        <w:szCs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95974FD"/>
    <w:multiLevelType w:val="hybridMultilevel"/>
    <w:tmpl w:val="DB9ECBE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59857A7F"/>
    <w:multiLevelType w:val="hybridMultilevel"/>
    <w:tmpl w:val="E15ADE12"/>
    <w:lvl w:ilvl="0" w:tplc="6936AC56">
      <w:start w:val="1"/>
      <w:numFmt w:val="decimal"/>
      <w:lvlText w:val="%1."/>
      <w:lvlJc w:val="left"/>
      <w:pPr>
        <w:ind w:left="1437" w:hanging="360"/>
      </w:pPr>
      <w:rPr>
        <w:rFonts w:hint="default"/>
      </w:rPr>
    </w:lvl>
    <w:lvl w:ilvl="1" w:tplc="04050019" w:tentative="1">
      <w:start w:val="1"/>
      <w:numFmt w:val="lowerLetter"/>
      <w:lvlText w:val="%2."/>
      <w:lvlJc w:val="left"/>
      <w:pPr>
        <w:ind w:left="2157" w:hanging="360"/>
      </w:pPr>
    </w:lvl>
    <w:lvl w:ilvl="2" w:tplc="0405001B" w:tentative="1">
      <w:start w:val="1"/>
      <w:numFmt w:val="lowerRoman"/>
      <w:lvlText w:val="%3."/>
      <w:lvlJc w:val="right"/>
      <w:pPr>
        <w:ind w:left="2877" w:hanging="180"/>
      </w:pPr>
    </w:lvl>
    <w:lvl w:ilvl="3" w:tplc="0405000F" w:tentative="1">
      <w:start w:val="1"/>
      <w:numFmt w:val="decimal"/>
      <w:lvlText w:val="%4."/>
      <w:lvlJc w:val="left"/>
      <w:pPr>
        <w:ind w:left="3597" w:hanging="360"/>
      </w:pPr>
    </w:lvl>
    <w:lvl w:ilvl="4" w:tplc="04050019" w:tentative="1">
      <w:start w:val="1"/>
      <w:numFmt w:val="lowerLetter"/>
      <w:lvlText w:val="%5."/>
      <w:lvlJc w:val="left"/>
      <w:pPr>
        <w:ind w:left="4317" w:hanging="360"/>
      </w:pPr>
    </w:lvl>
    <w:lvl w:ilvl="5" w:tplc="0405001B" w:tentative="1">
      <w:start w:val="1"/>
      <w:numFmt w:val="lowerRoman"/>
      <w:lvlText w:val="%6."/>
      <w:lvlJc w:val="right"/>
      <w:pPr>
        <w:ind w:left="5037" w:hanging="180"/>
      </w:pPr>
    </w:lvl>
    <w:lvl w:ilvl="6" w:tplc="0405000F" w:tentative="1">
      <w:start w:val="1"/>
      <w:numFmt w:val="decimal"/>
      <w:lvlText w:val="%7."/>
      <w:lvlJc w:val="left"/>
      <w:pPr>
        <w:ind w:left="5757" w:hanging="360"/>
      </w:pPr>
    </w:lvl>
    <w:lvl w:ilvl="7" w:tplc="04050019" w:tentative="1">
      <w:start w:val="1"/>
      <w:numFmt w:val="lowerLetter"/>
      <w:lvlText w:val="%8."/>
      <w:lvlJc w:val="left"/>
      <w:pPr>
        <w:ind w:left="6477" w:hanging="360"/>
      </w:pPr>
    </w:lvl>
    <w:lvl w:ilvl="8" w:tplc="0405001B" w:tentative="1">
      <w:start w:val="1"/>
      <w:numFmt w:val="lowerRoman"/>
      <w:lvlText w:val="%9."/>
      <w:lvlJc w:val="right"/>
      <w:pPr>
        <w:ind w:left="7197" w:hanging="180"/>
      </w:pPr>
    </w:lvl>
  </w:abstractNum>
  <w:abstractNum w:abstractNumId="34" w15:restartNumberingAfterBreak="0">
    <w:nsid w:val="5B023039"/>
    <w:multiLevelType w:val="hybridMultilevel"/>
    <w:tmpl w:val="FAC064E2"/>
    <w:lvl w:ilvl="0" w:tplc="F56CED88">
      <w:start w:val="1"/>
      <w:numFmt w:val="lowerLetter"/>
      <w:lvlText w:val="%1)"/>
      <w:lvlJc w:val="left"/>
      <w:pPr>
        <w:ind w:left="1572" w:hanging="360"/>
      </w:pPr>
      <w:rPr>
        <w:rFonts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35" w15:restartNumberingAfterBreak="0">
    <w:nsid w:val="5D137483"/>
    <w:multiLevelType w:val="hybridMultilevel"/>
    <w:tmpl w:val="727A33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FD4DA1"/>
    <w:multiLevelType w:val="hybridMultilevel"/>
    <w:tmpl w:val="727A33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1B668D"/>
    <w:multiLevelType w:val="hybridMultilevel"/>
    <w:tmpl w:val="C2B081E8"/>
    <w:lvl w:ilvl="0" w:tplc="B16C1B40">
      <w:start w:val="1"/>
      <w:numFmt w:val="decimal"/>
      <w:lvlText w:val="%1."/>
      <w:lvlJc w:val="left"/>
      <w:pPr>
        <w:ind w:left="960" w:hanging="360"/>
      </w:pPr>
      <w:rPr>
        <w:rFonts w:hint="default"/>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38" w15:restartNumberingAfterBreak="0">
    <w:nsid w:val="62134391"/>
    <w:multiLevelType w:val="multilevel"/>
    <w:tmpl w:val="89560F22"/>
    <w:lvl w:ilvl="0">
      <w:start w:val="1"/>
      <w:numFmt w:val="decimal"/>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4803CE7"/>
    <w:multiLevelType w:val="singleLevel"/>
    <w:tmpl w:val="47BED60A"/>
    <w:lvl w:ilvl="0">
      <w:start w:val="1"/>
      <w:numFmt w:val="decimal"/>
      <w:pStyle w:val="StylStylNadpis513bstnovnzarovnnnastedPed18"/>
      <w:lvlText w:val="%1. "/>
      <w:legacy w:legacy="1" w:legacySpace="0" w:legacyIndent="283"/>
      <w:lvlJc w:val="left"/>
      <w:pPr>
        <w:ind w:left="283" w:hanging="283"/>
      </w:pPr>
      <w:rPr>
        <w:b w:val="0"/>
        <w:i w:val="0"/>
        <w:sz w:val="22"/>
      </w:rPr>
    </w:lvl>
  </w:abstractNum>
  <w:abstractNum w:abstractNumId="40" w15:restartNumberingAfterBreak="0">
    <w:nsid w:val="66D42C58"/>
    <w:multiLevelType w:val="hybridMultilevel"/>
    <w:tmpl w:val="0F78C252"/>
    <w:lvl w:ilvl="0" w:tplc="1D0A7D6C">
      <w:start w:val="1"/>
      <w:numFmt w:val="decimal"/>
      <w:lvlText w:val="%1."/>
      <w:lvlJc w:val="left"/>
      <w:pPr>
        <w:ind w:left="717" w:hanging="360"/>
      </w:pPr>
      <w:rPr>
        <w:rFonts w:hint="default"/>
        <w:b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1" w15:restartNumberingAfterBreak="0">
    <w:nsid w:val="682B1182"/>
    <w:multiLevelType w:val="hybridMultilevel"/>
    <w:tmpl w:val="4378C3A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58A0BB6"/>
    <w:multiLevelType w:val="hybridMultilevel"/>
    <w:tmpl w:val="9FA279E8"/>
    <w:lvl w:ilvl="0" w:tplc="51DE2548">
      <w:start w:val="1"/>
      <w:numFmt w:val="lowerLetter"/>
      <w:lvlText w:val="%1)"/>
      <w:lvlJc w:val="left"/>
      <w:pPr>
        <w:ind w:left="1320" w:hanging="360"/>
      </w:pPr>
      <w:rPr>
        <w:rFonts w:hint="default"/>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43" w15:restartNumberingAfterBreak="0">
    <w:nsid w:val="765C6DBD"/>
    <w:multiLevelType w:val="hybridMultilevel"/>
    <w:tmpl w:val="D4E4D49E"/>
    <w:lvl w:ilvl="0" w:tplc="B9F6A5EC">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4" w15:restartNumberingAfterBreak="0">
    <w:nsid w:val="783273EF"/>
    <w:multiLevelType w:val="hybridMultilevel"/>
    <w:tmpl w:val="D08C0DE4"/>
    <w:lvl w:ilvl="0" w:tplc="499C3B3C">
      <w:start w:val="1"/>
      <w:numFmt w:val="decimal"/>
      <w:lvlText w:val="%1."/>
      <w:lvlJc w:val="left"/>
      <w:pPr>
        <w:ind w:left="1008" w:hanging="360"/>
      </w:pPr>
      <w:rPr>
        <w:rFonts w:hint="default"/>
      </w:rPr>
    </w:lvl>
    <w:lvl w:ilvl="1" w:tplc="04050019" w:tentative="1">
      <w:start w:val="1"/>
      <w:numFmt w:val="lowerLetter"/>
      <w:lvlText w:val="%2."/>
      <w:lvlJc w:val="left"/>
      <w:pPr>
        <w:ind w:left="1728" w:hanging="360"/>
      </w:pPr>
    </w:lvl>
    <w:lvl w:ilvl="2" w:tplc="0405001B" w:tentative="1">
      <w:start w:val="1"/>
      <w:numFmt w:val="lowerRoman"/>
      <w:lvlText w:val="%3."/>
      <w:lvlJc w:val="right"/>
      <w:pPr>
        <w:ind w:left="2448" w:hanging="180"/>
      </w:pPr>
    </w:lvl>
    <w:lvl w:ilvl="3" w:tplc="0405000F" w:tentative="1">
      <w:start w:val="1"/>
      <w:numFmt w:val="decimal"/>
      <w:lvlText w:val="%4."/>
      <w:lvlJc w:val="left"/>
      <w:pPr>
        <w:ind w:left="3168" w:hanging="360"/>
      </w:pPr>
    </w:lvl>
    <w:lvl w:ilvl="4" w:tplc="04050019" w:tentative="1">
      <w:start w:val="1"/>
      <w:numFmt w:val="lowerLetter"/>
      <w:lvlText w:val="%5."/>
      <w:lvlJc w:val="left"/>
      <w:pPr>
        <w:ind w:left="3888" w:hanging="360"/>
      </w:pPr>
    </w:lvl>
    <w:lvl w:ilvl="5" w:tplc="0405001B" w:tentative="1">
      <w:start w:val="1"/>
      <w:numFmt w:val="lowerRoman"/>
      <w:lvlText w:val="%6."/>
      <w:lvlJc w:val="right"/>
      <w:pPr>
        <w:ind w:left="4608" w:hanging="180"/>
      </w:pPr>
    </w:lvl>
    <w:lvl w:ilvl="6" w:tplc="0405000F" w:tentative="1">
      <w:start w:val="1"/>
      <w:numFmt w:val="decimal"/>
      <w:lvlText w:val="%7."/>
      <w:lvlJc w:val="left"/>
      <w:pPr>
        <w:ind w:left="5328" w:hanging="360"/>
      </w:pPr>
    </w:lvl>
    <w:lvl w:ilvl="7" w:tplc="04050019" w:tentative="1">
      <w:start w:val="1"/>
      <w:numFmt w:val="lowerLetter"/>
      <w:lvlText w:val="%8."/>
      <w:lvlJc w:val="left"/>
      <w:pPr>
        <w:ind w:left="6048" w:hanging="360"/>
      </w:pPr>
    </w:lvl>
    <w:lvl w:ilvl="8" w:tplc="0405001B" w:tentative="1">
      <w:start w:val="1"/>
      <w:numFmt w:val="lowerRoman"/>
      <w:lvlText w:val="%9."/>
      <w:lvlJc w:val="right"/>
      <w:pPr>
        <w:ind w:left="6768" w:hanging="180"/>
      </w:pPr>
    </w:lvl>
  </w:abstractNum>
  <w:num w:numId="1">
    <w:abstractNumId w:val="38"/>
  </w:num>
  <w:num w:numId="2">
    <w:abstractNumId w:val="15"/>
  </w:num>
  <w:num w:numId="3">
    <w:abstractNumId w:val="16"/>
  </w:num>
  <w:num w:numId="4">
    <w:abstractNumId w:val="39"/>
  </w:num>
  <w:num w:numId="5">
    <w:abstractNumId w:val="10"/>
  </w:num>
  <w:num w:numId="6">
    <w:abstractNumId w:val="27"/>
  </w:num>
  <w:num w:numId="7">
    <w:abstractNumId w:val="22"/>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8"/>
  </w:num>
  <w:num w:numId="11">
    <w:abstractNumId w:val="5"/>
  </w:num>
  <w:num w:numId="12">
    <w:abstractNumId w:val="2"/>
  </w:num>
  <w:num w:numId="13">
    <w:abstractNumId w:val="32"/>
  </w:num>
  <w:num w:numId="14">
    <w:abstractNumId w:val="24"/>
  </w:num>
  <w:num w:numId="15">
    <w:abstractNumId w:val="21"/>
  </w:num>
  <w:num w:numId="16">
    <w:abstractNumId w:val="26"/>
  </w:num>
  <w:num w:numId="17">
    <w:abstractNumId w:val="20"/>
  </w:num>
  <w:num w:numId="18">
    <w:abstractNumId w:val="31"/>
  </w:num>
  <w:num w:numId="19">
    <w:abstractNumId w:val="9"/>
  </w:num>
  <w:num w:numId="20">
    <w:abstractNumId w:val="14"/>
  </w:num>
  <w:num w:numId="21">
    <w:abstractNumId w:val="41"/>
  </w:num>
  <w:num w:numId="22">
    <w:abstractNumId w:val="6"/>
  </w:num>
  <w:num w:numId="23">
    <w:abstractNumId w:val="3"/>
  </w:num>
  <w:num w:numId="24">
    <w:abstractNumId w:val="4"/>
  </w:num>
  <w:num w:numId="25">
    <w:abstractNumId w:val="43"/>
  </w:num>
  <w:num w:numId="26">
    <w:abstractNumId w:val="33"/>
  </w:num>
  <w:num w:numId="27">
    <w:abstractNumId w:val="37"/>
  </w:num>
  <w:num w:numId="28">
    <w:abstractNumId w:val="42"/>
  </w:num>
  <w:num w:numId="29">
    <w:abstractNumId w:val="13"/>
  </w:num>
  <w:num w:numId="30">
    <w:abstractNumId w:val="44"/>
  </w:num>
  <w:num w:numId="31">
    <w:abstractNumId w:val="38"/>
  </w:num>
  <w:num w:numId="32">
    <w:abstractNumId w:val="19"/>
  </w:num>
  <w:num w:numId="33">
    <w:abstractNumId w:val="29"/>
  </w:num>
  <w:num w:numId="34">
    <w:abstractNumId w:val="25"/>
  </w:num>
  <w:num w:numId="35">
    <w:abstractNumId w:val="7"/>
  </w:num>
  <w:num w:numId="36">
    <w:abstractNumId w:val="38"/>
  </w:num>
  <w:num w:numId="37">
    <w:abstractNumId w:val="38"/>
  </w:num>
  <w:num w:numId="38">
    <w:abstractNumId w:val="38"/>
  </w:num>
  <w:num w:numId="39">
    <w:abstractNumId w:val="11"/>
  </w:num>
  <w:num w:numId="40">
    <w:abstractNumId w:val="38"/>
  </w:num>
  <w:num w:numId="41">
    <w:abstractNumId w:val="34"/>
  </w:num>
  <w:num w:numId="42">
    <w:abstractNumId w:val="35"/>
  </w:num>
  <w:num w:numId="43">
    <w:abstractNumId w:val="1"/>
  </w:num>
  <w:num w:numId="44">
    <w:abstractNumId w:val="40"/>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num>
  <w:num w:numId="47">
    <w:abstractNumId w:val="28"/>
  </w:num>
  <w:num w:numId="48">
    <w:abstractNumId w:val="17"/>
  </w:num>
  <w:num w:numId="49">
    <w:abstractNumId w:val="8"/>
  </w:num>
  <w:num w:numId="50">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73"/>
    <w:rsid w:val="000003D1"/>
    <w:rsid w:val="000026D4"/>
    <w:rsid w:val="00012C10"/>
    <w:rsid w:val="00014F62"/>
    <w:rsid w:val="000212DE"/>
    <w:rsid w:val="00021F31"/>
    <w:rsid w:val="00023AF7"/>
    <w:rsid w:val="000306B3"/>
    <w:rsid w:val="00031C0D"/>
    <w:rsid w:val="0004089C"/>
    <w:rsid w:val="0006044B"/>
    <w:rsid w:val="00070CA9"/>
    <w:rsid w:val="00072C9A"/>
    <w:rsid w:val="00081DC0"/>
    <w:rsid w:val="000822CB"/>
    <w:rsid w:val="000858A8"/>
    <w:rsid w:val="00087605"/>
    <w:rsid w:val="00090D0E"/>
    <w:rsid w:val="000956F7"/>
    <w:rsid w:val="000A3BCE"/>
    <w:rsid w:val="000B1224"/>
    <w:rsid w:val="000B1E25"/>
    <w:rsid w:val="000B2C32"/>
    <w:rsid w:val="000B738C"/>
    <w:rsid w:val="000C2D9E"/>
    <w:rsid w:val="000C3ADA"/>
    <w:rsid w:val="000D1954"/>
    <w:rsid w:val="000D5711"/>
    <w:rsid w:val="000D5AF1"/>
    <w:rsid w:val="000E204B"/>
    <w:rsid w:val="000E4386"/>
    <w:rsid w:val="000E5B23"/>
    <w:rsid w:val="000F1829"/>
    <w:rsid w:val="000F23C4"/>
    <w:rsid w:val="001002D3"/>
    <w:rsid w:val="00102915"/>
    <w:rsid w:val="00103EEE"/>
    <w:rsid w:val="001043F1"/>
    <w:rsid w:val="00110ED6"/>
    <w:rsid w:val="001124D9"/>
    <w:rsid w:val="00115682"/>
    <w:rsid w:val="00121C81"/>
    <w:rsid w:val="00121E47"/>
    <w:rsid w:val="00122FA5"/>
    <w:rsid w:val="001251FF"/>
    <w:rsid w:val="0012547A"/>
    <w:rsid w:val="001276FB"/>
    <w:rsid w:val="00136156"/>
    <w:rsid w:val="00142409"/>
    <w:rsid w:val="0014680F"/>
    <w:rsid w:val="00150204"/>
    <w:rsid w:val="00152E97"/>
    <w:rsid w:val="00157108"/>
    <w:rsid w:val="001573F1"/>
    <w:rsid w:val="0016027C"/>
    <w:rsid w:val="00166EA2"/>
    <w:rsid w:val="001A1F7D"/>
    <w:rsid w:val="001A5059"/>
    <w:rsid w:val="001A5396"/>
    <w:rsid w:val="001A5CF8"/>
    <w:rsid w:val="001A710E"/>
    <w:rsid w:val="001C0422"/>
    <w:rsid w:val="001C6A45"/>
    <w:rsid w:val="001E195B"/>
    <w:rsid w:val="001F037F"/>
    <w:rsid w:val="00200A1A"/>
    <w:rsid w:val="00202ACB"/>
    <w:rsid w:val="00207AC6"/>
    <w:rsid w:val="002300DF"/>
    <w:rsid w:val="0023797B"/>
    <w:rsid w:val="00244EA1"/>
    <w:rsid w:val="00246892"/>
    <w:rsid w:val="00251D87"/>
    <w:rsid w:val="00256A6B"/>
    <w:rsid w:val="0027180B"/>
    <w:rsid w:val="00272933"/>
    <w:rsid w:val="002825E1"/>
    <w:rsid w:val="002924B9"/>
    <w:rsid w:val="00293D94"/>
    <w:rsid w:val="002953F8"/>
    <w:rsid w:val="002978C5"/>
    <w:rsid w:val="002A5A75"/>
    <w:rsid w:val="002B09BC"/>
    <w:rsid w:val="002B1354"/>
    <w:rsid w:val="002B73FE"/>
    <w:rsid w:val="002C0524"/>
    <w:rsid w:val="002C20A4"/>
    <w:rsid w:val="002D30C7"/>
    <w:rsid w:val="002D6187"/>
    <w:rsid w:val="002E1470"/>
    <w:rsid w:val="002E5AD5"/>
    <w:rsid w:val="002F484D"/>
    <w:rsid w:val="002F7F97"/>
    <w:rsid w:val="00302708"/>
    <w:rsid w:val="003051ED"/>
    <w:rsid w:val="00315938"/>
    <w:rsid w:val="0032293A"/>
    <w:rsid w:val="003331A6"/>
    <w:rsid w:val="00337198"/>
    <w:rsid w:val="00342107"/>
    <w:rsid w:val="00347672"/>
    <w:rsid w:val="00351746"/>
    <w:rsid w:val="003609A6"/>
    <w:rsid w:val="00362B49"/>
    <w:rsid w:val="0036515B"/>
    <w:rsid w:val="0037149A"/>
    <w:rsid w:val="0037385F"/>
    <w:rsid w:val="00382EA8"/>
    <w:rsid w:val="003838CA"/>
    <w:rsid w:val="003842C5"/>
    <w:rsid w:val="00385F49"/>
    <w:rsid w:val="00393622"/>
    <w:rsid w:val="003938A9"/>
    <w:rsid w:val="003A15BB"/>
    <w:rsid w:val="003A2339"/>
    <w:rsid w:val="003A3101"/>
    <w:rsid w:val="003A44DA"/>
    <w:rsid w:val="003A4513"/>
    <w:rsid w:val="003A7207"/>
    <w:rsid w:val="003B00EC"/>
    <w:rsid w:val="003B1828"/>
    <w:rsid w:val="003D2EF4"/>
    <w:rsid w:val="003D41AB"/>
    <w:rsid w:val="003D443D"/>
    <w:rsid w:val="003E5EC1"/>
    <w:rsid w:val="003F0CF9"/>
    <w:rsid w:val="003F360A"/>
    <w:rsid w:val="00405C5C"/>
    <w:rsid w:val="00407B0B"/>
    <w:rsid w:val="0041451C"/>
    <w:rsid w:val="004173F8"/>
    <w:rsid w:val="00425DE6"/>
    <w:rsid w:val="0043110B"/>
    <w:rsid w:val="00445684"/>
    <w:rsid w:val="00450120"/>
    <w:rsid w:val="00452857"/>
    <w:rsid w:val="00464924"/>
    <w:rsid w:val="00471404"/>
    <w:rsid w:val="0047324A"/>
    <w:rsid w:val="004741F2"/>
    <w:rsid w:val="004805CE"/>
    <w:rsid w:val="00481B41"/>
    <w:rsid w:val="0048387D"/>
    <w:rsid w:val="004859F4"/>
    <w:rsid w:val="00495D11"/>
    <w:rsid w:val="00495E1D"/>
    <w:rsid w:val="00496DE4"/>
    <w:rsid w:val="004A0B42"/>
    <w:rsid w:val="004A0CE1"/>
    <w:rsid w:val="004A1D2F"/>
    <w:rsid w:val="004B210E"/>
    <w:rsid w:val="004B63D9"/>
    <w:rsid w:val="004C3E20"/>
    <w:rsid w:val="004C55DE"/>
    <w:rsid w:val="004C6906"/>
    <w:rsid w:val="004C728B"/>
    <w:rsid w:val="004D2543"/>
    <w:rsid w:val="004D4709"/>
    <w:rsid w:val="004D4878"/>
    <w:rsid w:val="004E05EA"/>
    <w:rsid w:val="004E4C6D"/>
    <w:rsid w:val="00500B9B"/>
    <w:rsid w:val="00504AEB"/>
    <w:rsid w:val="0050645C"/>
    <w:rsid w:val="00514250"/>
    <w:rsid w:val="005210BC"/>
    <w:rsid w:val="00521365"/>
    <w:rsid w:val="00521911"/>
    <w:rsid w:val="0052373F"/>
    <w:rsid w:val="00525224"/>
    <w:rsid w:val="005300D4"/>
    <w:rsid w:val="00537F94"/>
    <w:rsid w:val="00540A1A"/>
    <w:rsid w:val="005419B2"/>
    <w:rsid w:val="00541C8F"/>
    <w:rsid w:val="005552FD"/>
    <w:rsid w:val="00556A07"/>
    <w:rsid w:val="00560235"/>
    <w:rsid w:val="0056157A"/>
    <w:rsid w:val="00561A94"/>
    <w:rsid w:val="005622D3"/>
    <w:rsid w:val="00563B18"/>
    <w:rsid w:val="0057287A"/>
    <w:rsid w:val="00572E47"/>
    <w:rsid w:val="00576135"/>
    <w:rsid w:val="00582A8E"/>
    <w:rsid w:val="00582FFC"/>
    <w:rsid w:val="00590C08"/>
    <w:rsid w:val="005A2CFB"/>
    <w:rsid w:val="005A59D6"/>
    <w:rsid w:val="005A6130"/>
    <w:rsid w:val="005A6884"/>
    <w:rsid w:val="005B0E48"/>
    <w:rsid w:val="005D5C8A"/>
    <w:rsid w:val="005D7E05"/>
    <w:rsid w:val="005E0BF8"/>
    <w:rsid w:val="005E0D0F"/>
    <w:rsid w:val="005F05BE"/>
    <w:rsid w:val="005F133D"/>
    <w:rsid w:val="005F4EEC"/>
    <w:rsid w:val="005F59EB"/>
    <w:rsid w:val="0060347A"/>
    <w:rsid w:val="00615332"/>
    <w:rsid w:val="00616879"/>
    <w:rsid w:val="00620AB7"/>
    <w:rsid w:val="00620DBC"/>
    <w:rsid w:val="006262D4"/>
    <w:rsid w:val="00641361"/>
    <w:rsid w:val="006543F8"/>
    <w:rsid w:val="00655CE6"/>
    <w:rsid w:val="0066279B"/>
    <w:rsid w:val="00662C40"/>
    <w:rsid w:val="00663BEA"/>
    <w:rsid w:val="0066586D"/>
    <w:rsid w:val="006774B5"/>
    <w:rsid w:val="00681AB4"/>
    <w:rsid w:val="00691516"/>
    <w:rsid w:val="00694960"/>
    <w:rsid w:val="00697CF4"/>
    <w:rsid w:val="006A19BF"/>
    <w:rsid w:val="006A39F1"/>
    <w:rsid w:val="006B0075"/>
    <w:rsid w:val="006B7A4B"/>
    <w:rsid w:val="006C3853"/>
    <w:rsid w:val="006C428D"/>
    <w:rsid w:val="006C6942"/>
    <w:rsid w:val="006D15C9"/>
    <w:rsid w:val="006D7EFD"/>
    <w:rsid w:val="006E2276"/>
    <w:rsid w:val="006E3B73"/>
    <w:rsid w:val="006E4339"/>
    <w:rsid w:val="006E67FF"/>
    <w:rsid w:val="006F36FA"/>
    <w:rsid w:val="006F5D3C"/>
    <w:rsid w:val="006F7502"/>
    <w:rsid w:val="006F7AF5"/>
    <w:rsid w:val="00700818"/>
    <w:rsid w:val="00707088"/>
    <w:rsid w:val="00711E5E"/>
    <w:rsid w:val="00712374"/>
    <w:rsid w:val="00714FB0"/>
    <w:rsid w:val="007154E4"/>
    <w:rsid w:val="00715B8E"/>
    <w:rsid w:val="007207C1"/>
    <w:rsid w:val="00721F59"/>
    <w:rsid w:val="00727263"/>
    <w:rsid w:val="00732E35"/>
    <w:rsid w:val="00733913"/>
    <w:rsid w:val="00740BBE"/>
    <w:rsid w:val="007410DD"/>
    <w:rsid w:val="00741BD6"/>
    <w:rsid w:val="00746241"/>
    <w:rsid w:val="00746A25"/>
    <w:rsid w:val="00750536"/>
    <w:rsid w:val="0075076A"/>
    <w:rsid w:val="00752921"/>
    <w:rsid w:val="00753DF4"/>
    <w:rsid w:val="007662D9"/>
    <w:rsid w:val="00767844"/>
    <w:rsid w:val="00771E51"/>
    <w:rsid w:val="00775907"/>
    <w:rsid w:val="00781D9B"/>
    <w:rsid w:val="007831D5"/>
    <w:rsid w:val="00783E76"/>
    <w:rsid w:val="007841BE"/>
    <w:rsid w:val="007956D5"/>
    <w:rsid w:val="00797008"/>
    <w:rsid w:val="007A4520"/>
    <w:rsid w:val="007A46F0"/>
    <w:rsid w:val="007C7E1D"/>
    <w:rsid w:val="007D2BA1"/>
    <w:rsid w:val="007D5042"/>
    <w:rsid w:val="007D76D4"/>
    <w:rsid w:val="007E206A"/>
    <w:rsid w:val="007E2A17"/>
    <w:rsid w:val="007E4584"/>
    <w:rsid w:val="007F0CB7"/>
    <w:rsid w:val="007F46BB"/>
    <w:rsid w:val="008003DD"/>
    <w:rsid w:val="00807873"/>
    <w:rsid w:val="00812D35"/>
    <w:rsid w:val="00816D41"/>
    <w:rsid w:val="0082260A"/>
    <w:rsid w:val="00823201"/>
    <w:rsid w:val="00824021"/>
    <w:rsid w:val="008336EC"/>
    <w:rsid w:val="00835A8E"/>
    <w:rsid w:val="00836CBB"/>
    <w:rsid w:val="008448F5"/>
    <w:rsid w:val="008526D4"/>
    <w:rsid w:val="00852D6B"/>
    <w:rsid w:val="008534BB"/>
    <w:rsid w:val="00856490"/>
    <w:rsid w:val="0085793A"/>
    <w:rsid w:val="0089057A"/>
    <w:rsid w:val="008921E0"/>
    <w:rsid w:val="00892D9A"/>
    <w:rsid w:val="008A1622"/>
    <w:rsid w:val="008A53E6"/>
    <w:rsid w:val="008A7E77"/>
    <w:rsid w:val="008B39BE"/>
    <w:rsid w:val="008B3A59"/>
    <w:rsid w:val="008C03A0"/>
    <w:rsid w:val="008C0B22"/>
    <w:rsid w:val="008C3BF5"/>
    <w:rsid w:val="008C6604"/>
    <w:rsid w:val="008D264F"/>
    <w:rsid w:val="008E0705"/>
    <w:rsid w:val="008E09A1"/>
    <w:rsid w:val="008F0621"/>
    <w:rsid w:val="008F2E04"/>
    <w:rsid w:val="008F4D64"/>
    <w:rsid w:val="008F67EB"/>
    <w:rsid w:val="008F6FBB"/>
    <w:rsid w:val="00906A0A"/>
    <w:rsid w:val="009108FF"/>
    <w:rsid w:val="00921160"/>
    <w:rsid w:val="00922D52"/>
    <w:rsid w:val="009235EE"/>
    <w:rsid w:val="00925227"/>
    <w:rsid w:val="0093205B"/>
    <w:rsid w:val="009323DC"/>
    <w:rsid w:val="00932CC7"/>
    <w:rsid w:val="009333E2"/>
    <w:rsid w:val="00941515"/>
    <w:rsid w:val="009440B1"/>
    <w:rsid w:val="00945BED"/>
    <w:rsid w:val="00946FBC"/>
    <w:rsid w:val="00947D62"/>
    <w:rsid w:val="00947E71"/>
    <w:rsid w:val="0095364E"/>
    <w:rsid w:val="00954373"/>
    <w:rsid w:val="009605BC"/>
    <w:rsid w:val="00962ED1"/>
    <w:rsid w:val="00966F15"/>
    <w:rsid w:val="00974320"/>
    <w:rsid w:val="00977613"/>
    <w:rsid w:val="00984C8A"/>
    <w:rsid w:val="009952D0"/>
    <w:rsid w:val="00995BA6"/>
    <w:rsid w:val="00995F50"/>
    <w:rsid w:val="009974C4"/>
    <w:rsid w:val="009A00B1"/>
    <w:rsid w:val="009A0C3E"/>
    <w:rsid w:val="009A1ACF"/>
    <w:rsid w:val="009A3678"/>
    <w:rsid w:val="009B4539"/>
    <w:rsid w:val="009B711D"/>
    <w:rsid w:val="009C09AE"/>
    <w:rsid w:val="009D06AE"/>
    <w:rsid w:val="009D19C4"/>
    <w:rsid w:val="009D4C8F"/>
    <w:rsid w:val="009D5EC8"/>
    <w:rsid w:val="009D7179"/>
    <w:rsid w:val="009F0E0C"/>
    <w:rsid w:val="009F31A0"/>
    <w:rsid w:val="00A02153"/>
    <w:rsid w:val="00A10A98"/>
    <w:rsid w:val="00A136C5"/>
    <w:rsid w:val="00A26F37"/>
    <w:rsid w:val="00A31DA9"/>
    <w:rsid w:val="00A404E9"/>
    <w:rsid w:val="00A46F20"/>
    <w:rsid w:val="00A511D4"/>
    <w:rsid w:val="00A54117"/>
    <w:rsid w:val="00A61C84"/>
    <w:rsid w:val="00A724A6"/>
    <w:rsid w:val="00A76C4E"/>
    <w:rsid w:val="00A8557D"/>
    <w:rsid w:val="00A9067B"/>
    <w:rsid w:val="00A907A3"/>
    <w:rsid w:val="00A91E6A"/>
    <w:rsid w:val="00A92E2E"/>
    <w:rsid w:val="00A96023"/>
    <w:rsid w:val="00AA1123"/>
    <w:rsid w:val="00AA2E53"/>
    <w:rsid w:val="00AA58E2"/>
    <w:rsid w:val="00AB29C1"/>
    <w:rsid w:val="00AB4DCF"/>
    <w:rsid w:val="00AB7460"/>
    <w:rsid w:val="00AC2F9F"/>
    <w:rsid w:val="00AC64F7"/>
    <w:rsid w:val="00AC67D3"/>
    <w:rsid w:val="00AC6886"/>
    <w:rsid w:val="00AC7672"/>
    <w:rsid w:val="00AD08F3"/>
    <w:rsid w:val="00AD19BB"/>
    <w:rsid w:val="00AD4349"/>
    <w:rsid w:val="00AE322B"/>
    <w:rsid w:val="00AE4D0C"/>
    <w:rsid w:val="00AE6374"/>
    <w:rsid w:val="00AE6C8F"/>
    <w:rsid w:val="00AF4947"/>
    <w:rsid w:val="00AF4D2A"/>
    <w:rsid w:val="00AF5340"/>
    <w:rsid w:val="00B00E70"/>
    <w:rsid w:val="00B03257"/>
    <w:rsid w:val="00B07FD7"/>
    <w:rsid w:val="00B1210B"/>
    <w:rsid w:val="00B12EA8"/>
    <w:rsid w:val="00B2105C"/>
    <w:rsid w:val="00B35B56"/>
    <w:rsid w:val="00B414BB"/>
    <w:rsid w:val="00B4220D"/>
    <w:rsid w:val="00B42B14"/>
    <w:rsid w:val="00B44FFB"/>
    <w:rsid w:val="00B54FD5"/>
    <w:rsid w:val="00B56E05"/>
    <w:rsid w:val="00B61D59"/>
    <w:rsid w:val="00B61FD2"/>
    <w:rsid w:val="00B63AEA"/>
    <w:rsid w:val="00B65E75"/>
    <w:rsid w:val="00B7764F"/>
    <w:rsid w:val="00B7795E"/>
    <w:rsid w:val="00B811F1"/>
    <w:rsid w:val="00B82A04"/>
    <w:rsid w:val="00B871B7"/>
    <w:rsid w:val="00B877A9"/>
    <w:rsid w:val="00B92713"/>
    <w:rsid w:val="00B93C98"/>
    <w:rsid w:val="00B94E0A"/>
    <w:rsid w:val="00BA7008"/>
    <w:rsid w:val="00BC07E4"/>
    <w:rsid w:val="00BC09F7"/>
    <w:rsid w:val="00BC448E"/>
    <w:rsid w:val="00BE1598"/>
    <w:rsid w:val="00BE2714"/>
    <w:rsid w:val="00BE4EB4"/>
    <w:rsid w:val="00BF2CB4"/>
    <w:rsid w:val="00BF72B5"/>
    <w:rsid w:val="00C00518"/>
    <w:rsid w:val="00C12092"/>
    <w:rsid w:val="00C1789C"/>
    <w:rsid w:val="00C17C3E"/>
    <w:rsid w:val="00C252BF"/>
    <w:rsid w:val="00C2784C"/>
    <w:rsid w:val="00C31E6F"/>
    <w:rsid w:val="00C476E4"/>
    <w:rsid w:val="00C513D0"/>
    <w:rsid w:val="00C54D20"/>
    <w:rsid w:val="00C6400E"/>
    <w:rsid w:val="00C70BEE"/>
    <w:rsid w:val="00C71CA7"/>
    <w:rsid w:val="00C7469F"/>
    <w:rsid w:val="00C76AEC"/>
    <w:rsid w:val="00C9492F"/>
    <w:rsid w:val="00C9778D"/>
    <w:rsid w:val="00CA4858"/>
    <w:rsid w:val="00CA52CD"/>
    <w:rsid w:val="00CA7018"/>
    <w:rsid w:val="00CB2872"/>
    <w:rsid w:val="00CB7939"/>
    <w:rsid w:val="00CB7A75"/>
    <w:rsid w:val="00CC1824"/>
    <w:rsid w:val="00CC7DCA"/>
    <w:rsid w:val="00CD0310"/>
    <w:rsid w:val="00CD729D"/>
    <w:rsid w:val="00CE236C"/>
    <w:rsid w:val="00CF1EED"/>
    <w:rsid w:val="00CF2759"/>
    <w:rsid w:val="00CF3F9C"/>
    <w:rsid w:val="00CF6450"/>
    <w:rsid w:val="00D01168"/>
    <w:rsid w:val="00D12203"/>
    <w:rsid w:val="00D12634"/>
    <w:rsid w:val="00D142D8"/>
    <w:rsid w:val="00D1589C"/>
    <w:rsid w:val="00D16B7C"/>
    <w:rsid w:val="00D22B56"/>
    <w:rsid w:val="00D27589"/>
    <w:rsid w:val="00D324E3"/>
    <w:rsid w:val="00D35C42"/>
    <w:rsid w:val="00D41DB6"/>
    <w:rsid w:val="00D4261A"/>
    <w:rsid w:val="00D45ADF"/>
    <w:rsid w:val="00D47129"/>
    <w:rsid w:val="00D53DB7"/>
    <w:rsid w:val="00D555F0"/>
    <w:rsid w:val="00D6174E"/>
    <w:rsid w:val="00D76290"/>
    <w:rsid w:val="00D81F81"/>
    <w:rsid w:val="00D91A19"/>
    <w:rsid w:val="00D94EBD"/>
    <w:rsid w:val="00DB74BE"/>
    <w:rsid w:val="00DC4817"/>
    <w:rsid w:val="00DC5675"/>
    <w:rsid w:val="00DD67EC"/>
    <w:rsid w:val="00DD7F03"/>
    <w:rsid w:val="00DE0C41"/>
    <w:rsid w:val="00DE3A94"/>
    <w:rsid w:val="00DE6EA1"/>
    <w:rsid w:val="00DF57D4"/>
    <w:rsid w:val="00E0089C"/>
    <w:rsid w:val="00E0116A"/>
    <w:rsid w:val="00E01340"/>
    <w:rsid w:val="00E11A87"/>
    <w:rsid w:val="00E12A69"/>
    <w:rsid w:val="00E14CF1"/>
    <w:rsid w:val="00E2357A"/>
    <w:rsid w:val="00E270C8"/>
    <w:rsid w:val="00E273F3"/>
    <w:rsid w:val="00E31965"/>
    <w:rsid w:val="00E3383A"/>
    <w:rsid w:val="00E36B95"/>
    <w:rsid w:val="00E42A10"/>
    <w:rsid w:val="00E4614A"/>
    <w:rsid w:val="00E46F1D"/>
    <w:rsid w:val="00E54E5F"/>
    <w:rsid w:val="00E55422"/>
    <w:rsid w:val="00E65E14"/>
    <w:rsid w:val="00E6661C"/>
    <w:rsid w:val="00E733A5"/>
    <w:rsid w:val="00E73C70"/>
    <w:rsid w:val="00E76C06"/>
    <w:rsid w:val="00E82CD6"/>
    <w:rsid w:val="00E90C4D"/>
    <w:rsid w:val="00E91066"/>
    <w:rsid w:val="00E9394A"/>
    <w:rsid w:val="00E9401D"/>
    <w:rsid w:val="00E94D04"/>
    <w:rsid w:val="00E95B0E"/>
    <w:rsid w:val="00EA35E8"/>
    <w:rsid w:val="00EB0622"/>
    <w:rsid w:val="00EB0CD9"/>
    <w:rsid w:val="00EB1045"/>
    <w:rsid w:val="00EB53B6"/>
    <w:rsid w:val="00EC396C"/>
    <w:rsid w:val="00EC6D82"/>
    <w:rsid w:val="00ED2655"/>
    <w:rsid w:val="00ED3727"/>
    <w:rsid w:val="00ED43D9"/>
    <w:rsid w:val="00ED6CC4"/>
    <w:rsid w:val="00EE512C"/>
    <w:rsid w:val="00EF5A00"/>
    <w:rsid w:val="00EF718D"/>
    <w:rsid w:val="00F02739"/>
    <w:rsid w:val="00F04CEF"/>
    <w:rsid w:val="00F0763A"/>
    <w:rsid w:val="00F10F4C"/>
    <w:rsid w:val="00F11026"/>
    <w:rsid w:val="00F121B9"/>
    <w:rsid w:val="00F12E5B"/>
    <w:rsid w:val="00F2000C"/>
    <w:rsid w:val="00F236FC"/>
    <w:rsid w:val="00F24B50"/>
    <w:rsid w:val="00F25EEC"/>
    <w:rsid w:val="00F27D4A"/>
    <w:rsid w:val="00F45DFD"/>
    <w:rsid w:val="00F50DF2"/>
    <w:rsid w:val="00F56ED0"/>
    <w:rsid w:val="00F61839"/>
    <w:rsid w:val="00F625CD"/>
    <w:rsid w:val="00F668A9"/>
    <w:rsid w:val="00F70A77"/>
    <w:rsid w:val="00F70E80"/>
    <w:rsid w:val="00F73A4B"/>
    <w:rsid w:val="00F83A66"/>
    <w:rsid w:val="00F83B4C"/>
    <w:rsid w:val="00F91CB3"/>
    <w:rsid w:val="00F94317"/>
    <w:rsid w:val="00F94739"/>
    <w:rsid w:val="00F96D82"/>
    <w:rsid w:val="00F9761D"/>
    <w:rsid w:val="00FA4911"/>
    <w:rsid w:val="00FA776F"/>
    <w:rsid w:val="00FB1194"/>
    <w:rsid w:val="00FB569A"/>
    <w:rsid w:val="00FB632D"/>
    <w:rsid w:val="00FC4608"/>
    <w:rsid w:val="00FC485D"/>
    <w:rsid w:val="00FC4D53"/>
    <w:rsid w:val="00FD3A28"/>
    <w:rsid w:val="00FD5BE4"/>
    <w:rsid w:val="00FD6A32"/>
    <w:rsid w:val="00FE2FD3"/>
    <w:rsid w:val="00FE7EE5"/>
    <w:rsid w:val="00FF0E60"/>
    <w:rsid w:val="00FF52FD"/>
    <w:rsid w:val="00FF5542"/>
    <w:rsid w:val="00FF74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A67C"/>
  <w15:chartTrackingRefBased/>
  <w15:docId w15:val="{900729F1-D911-4591-A4F7-BAE559E4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220D"/>
    <w:rPr>
      <w:rFonts w:ascii="Times New Roman" w:eastAsia="Times New Roman" w:hAnsi="Times New Roman"/>
      <w:sz w:val="24"/>
      <w:szCs w:val="24"/>
    </w:rPr>
  </w:style>
  <w:style w:type="paragraph" w:styleId="Nadpis1">
    <w:name w:val="heading 1"/>
    <w:basedOn w:val="Normln"/>
    <w:next w:val="Normln"/>
    <w:link w:val="Nadpis1Char"/>
    <w:qFormat/>
    <w:rsid w:val="00B4220D"/>
    <w:pPr>
      <w:keepNext/>
      <w:widowControl w:val="0"/>
      <w:pBdr>
        <w:top w:val="single" w:sz="12" w:space="1" w:color="C0C0C0" w:shadow="1"/>
        <w:left w:val="single" w:sz="12" w:space="4" w:color="C0C0C0" w:shadow="1"/>
        <w:bottom w:val="single" w:sz="12" w:space="1" w:color="C0C0C0" w:shadow="1"/>
        <w:right w:val="single" w:sz="12" w:space="4" w:color="C0C0C0" w:shadow="1"/>
      </w:pBdr>
      <w:adjustRightInd w:val="0"/>
      <w:spacing w:before="480" w:after="240" w:line="360" w:lineRule="atLeast"/>
      <w:jc w:val="center"/>
      <w:textAlignment w:val="baseline"/>
      <w:outlineLvl w:val="0"/>
    </w:pPr>
    <w:rPr>
      <w:rFonts w:ascii="Calibri" w:hAnsi="Calibri" w:cs="Arial"/>
      <w:b/>
      <w:bCs/>
      <w:caps/>
      <w:kern w:val="32"/>
      <w:sz w:val="28"/>
      <w:szCs w:val="28"/>
    </w:rPr>
  </w:style>
  <w:style w:type="paragraph" w:styleId="Nadpis2">
    <w:name w:val="heading 2"/>
    <w:basedOn w:val="Normln"/>
    <w:next w:val="Normln"/>
    <w:link w:val="Nadpis2Char"/>
    <w:qFormat/>
    <w:rsid w:val="00B4220D"/>
    <w:pPr>
      <w:keepNext/>
      <w:widowControl w:val="0"/>
      <w:numPr>
        <w:ilvl w:val="1"/>
        <w:numId w:val="1"/>
      </w:numPr>
      <w:adjustRightInd w:val="0"/>
      <w:spacing w:before="120"/>
      <w:jc w:val="both"/>
      <w:textAlignment w:val="baseline"/>
      <w:outlineLvl w:val="1"/>
    </w:pPr>
    <w:rPr>
      <w:rFonts w:ascii="Calibri" w:hAnsi="Calibri"/>
      <w:bCs/>
      <w:iCs/>
      <w:sz w:val="22"/>
      <w:szCs w:val="22"/>
      <w:lang w:val="x-none" w:eastAsia="x-none"/>
    </w:rPr>
  </w:style>
  <w:style w:type="paragraph" w:styleId="Nadpis3">
    <w:name w:val="heading 3"/>
    <w:basedOn w:val="Normln"/>
    <w:next w:val="Normln"/>
    <w:link w:val="Nadpis3Char"/>
    <w:qFormat/>
    <w:rsid w:val="00B4220D"/>
    <w:pPr>
      <w:keepNext/>
      <w:widowControl w:val="0"/>
      <w:numPr>
        <w:ilvl w:val="2"/>
        <w:numId w:val="2"/>
      </w:numPr>
      <w:adjustRightInd w:val="0"/>
      <w:spacing w:before="240" w:after="60" w:line="360" w:lineRule="atLeast"/>
      <w:jc w:val="both"/>
      <w:textAlignment w:val="baseline"/>
      <w:outlineLvl w:val="2"/>
    </w:pPr>
    <w:rPr>
      <w:rFonts w:ascii="Calibri" w:hAnsi="Calibri" w:cs="Arial"/>
      <w:b/>
      <w:bCs/>
      <w:sz w:val="22"/>
      <w:szCs w:val="26"/>
    </w:rPr>
  </w:style>
  <w:style w:type="paragraph" w:styleId="Nadpis4">
    <w:name w:val="heading 4"/>
    <w:basedOn w:val="Normln"/>
    <w:next w:val="Normln"/>
    <w:link w:val="Nadpis4Char"/>
    <w:qFormat/>
    <w:rsid w:val="00B4220D"/>
    <w:pPr>
      <w:keepNext/>
      <w:widowControl w:val="0"/>
      <w:numPr>
        <w:ilvl w:val="3"/>
        <w:numId w:val="2"/>
      </w:numPr>
      <w:adjustRightInd w:val="0"/>
      <w:spacing w:before="240" w:after="60" w:line="360" w:lineRule="atLeast"/>
      <w:jc w:val="both"/>
      <w:textAlignment w:val="baseline"/>
      <w:outlineLvl w:val="3"/>
    </w:pPr>
    <w:rPr>
      <w:b/>
      <w:bCs/>
      <w:sz w:val="28"/>
      <w:szCs w:val="28"/>
      <w:lang w:val="x-none" w:eastAsia="x-none"/>
    </w:rPr>
  </w:style>
  <w:style w:type="paragraph" w:styleId="Nadpis5">
    <w:name w:val="heading 5"/>
    <w:basedOn w:val="Normln"/>
    <w:next w:val="Normln"/>
    <w:link w:val="Nadpis5Char"/>
    <w:qFormat/>
    <w:rsid w:val="00B4220D"/>
    <w:pPr>
      <w:widowControl w:val="0"/>
      <w:numPr>
        <w:ilvl w:val="4"/>
        <w:numId w:val="2"/>
      </w:numPr>
      <w:adjustRightInd w:val="0"/>
      <w:spacing w:before="240" w:after="60" w:line="360" w:lineRule="atLeast"/>
      <w:jc w:val="both"/>
      <w:textAlignment w:val="baseline"/>
      <w:outlineLvl w:val="4"/>
    </w:pPr>
    <w:rPr>
      <w:b/>
      <w:bCs/>
      <w:i/>
      <w:iCs/>
      <w:sz w:val="26"/>
      <w:szCs w:val="26"/>
    </w:rPr>
  </w:style>
  <w:style w:type="paragraph" w:styleId="Nadpis6">
    <w:name w:val="heading 6"/>
    <w:basedOn w:val="Normln"/>
    <w:next w:val="Normln"/>
    <w:link w:val="Nadpis6Char"/>
    <w:qFormat/>
    <w:rsid w:val="00B4220D"/>
    <w:pPr>
      <w:widowControl w:val="0"/>
      <w:numPr>
        <w:ilvl w:val="5"/>
        <w:numId w:val="2"/>
      </w:numPr>
      <w:adjustRightInd w:val="0"/>
      <w:spacing w:before="240" w:after="60" w:line="360" w:lineRule="atLeast"/>
      <w:jc w:val="both"/>
      <w:textAlignment w:val="baseline"/>
      <w:outlineLvl w:val="5"/>
    </w:pPr>
    <w:rPr>
      <w:b/>
      <w:bCs/>
      <w:sz w:val="22"/>
      <w:szCs w:val="22"/>
    </w:rPr>
  </w:style>
  <w:style w:type="paragraph" w:styleId="Nadpis7">
    <w:name w:val="heading 7"/>
    <w:basedOn w:val="Normln"/>
    <w:next w:val="Normln"/>
    <w:link w:val="Nadpis7Char"/>
    <w:qFormat/>
    <w:rsid w:val="00B4220D"/>
    <w:pPr>
      <w:widowControl w:val="0"/>
      <w:numPr>
        <w:ilvl w:val="6"/>
        <w:numId w:val="2"/>
      </w:numPr>
      <w:adjustRightInd w:val="0"/>
      <w:spacing w:before="240" w:after="60" w:line="360" w:lineRule="atLeast"/>
      <w:jc w:val="both"/>
      <w:textAlignment w:val="baseline"/>
      <w:outlineLvl w:val="6"/>
    </w:pPr>
  </w:style>
  <w:style w:type="paragraph" w:styleId="Nadpis8">
    <w:name w:val="heading 8"/>
    <w:basedOn w:val="Normln"/>
    <w:next w:val="Normln"/>
    <w:link w:val="Nadpis8Char"/>
    <w:qFormat/>
    <w:rsid w:val="00B4220D"/>
    <w:pPr>
      <w:widowControl w:val="0"/>
      <w:numPr>
        <w:ilvl w:val="7"/>
        <w:numId w:val="2"/>
      </w:numPr>
      <w:adjustRightInd w:val="0"/>
      <w:spacing w:before="240" w:after="60" w:line="360" w:lineRule="atLeast"/>
      <w:jc w:val="both"/>
      <w:textAlignment w:val="baseline"/>
      <w:outlineLvl w:val="7"/>
    </w:pPr>
    <w:rPr>
      <w:i/>
      <w:iCs/>
    </w:rPr>
  </w:style>
  <w:style w:type="paragraph" w:styleId="Nadpis9">
    <w:name w:val="heading 9"/>
    <w:basedOn w:val="Normln"/>
    <w:next w:val="Normln"/>
    <w:link w:val="Nadpis9Char"/>
    <w:qFormat/>
    <w:rsid w:val="00B4220D"/>
    <w:pPr>
      <w:widowControl w:val="0"/>
      <w:numPr>
        <w:ilvl w:val="8"/>
        <w:numId w:val="2"/>
      </w:numPr>
      <w:adjustRightInd w:val="0"/>
      <w:spacing w:before="240" w:after="60" w:line="360" w:lineRule="atLeast"/>
      <w:jc w:val="both"/>
      <w:textAlignment w:val="baseline"/>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B4220D"/>
    <w:rPr>
      <w:rFonts w:ascii="Calibri" w:eastAsia="Times New Roman" w:hAnsi="Calibri" w:cs="Arial"/>
      <w:b/>
      <w:bCs/>
      <w:caps/>
      <w:kern w:val="32"/>
      <w:sz w:val="28"/>
      <w:szCs w:val="28"/>
      <w:lang w:eastAsia="cs-CZ"/>
    </w:rPr>
  </w:style>
  <w:style w:type="character" w:customStyle="1" w:styleId="Nadpis2Char">
    <w:name w:val="Nadpis 2 Char"/>
    <w:link w:val="Nadpis2"/>
    <w:rsid w:val="00B4220D"/>
    <w:rPr>
      <w:rFonts w:eastAsia="Times New Roman"/>
      <w:bCs/>
      <w:iCs/>
      <w:sz w:val="22"/>
      <w:szCs w:val="22"/>
      <w:lang w:val="x-none" w:eastAsia="x-none"/>
    </w:rPr>
  </w:style>
  <w:style w:type="character" w:customStyle="1" w:styleId="Nadpis3Char">
    <w:name w:val="Nadpis 3 Char"/>
    <w:link w:val="Nadpis3"/>
    <w:rsid w:val="00B4220D"/>
    <w:rPr>
      <w:rFonts w:eastAsia="Times New Roman" w:cs="Arial"/>
      <w:b/>
      <w:bCs/>
      <w:sz w:val="22"/>
      <w:szCs w:val="26"/>
    </w:rPr>
  </w:style>
  <w:style w:type="character" w:customStyle="1" w:styleId="Nadpis4Char">
    <w:name w:val="Nadpis 4 Char"/>
    <w:link w:val="Nadpis4"/>
    <w:rsid w:val="00B4220D"/>
    <w:rPr>
      <w:rFonts w:ascii="Times New Roman" w:eastAsia="Times New Roman" w:hAnsi="Times New Roman"/>
      <w:b/>
      <w:bCs/>
      <w:sz w:val="28"/>
      <w:szCs w:val="28"/>
      <w:lang w:val="x-none" w:eastAsia="x-none"/>
    </w:rPr>
  </w:style>
  <w:style w:type="character" w:customStyle="1" w:styleId="Nadpis5Char">
    <w:name w:val="Nadpis 5 Char"/>
    <w:link w:val="Nadpis5"/>
    <w:rsid w:val="00B4220D"/>
    <w:rPr>
      <w:rFonts w:ascii="Times New Roman" w:eastAsia="Times New Roman" w:hAnsi="Times New Roman"/>
      <w:b/>
      <w:bCs/>
      <w:i/>
      <w:iCs/>
      <w:sz w:val="26"/>
      <w:szCs w:val="26"/>
    </w:rPr>
  </w:style>
  <w:style w:type="character" w:customStyle="1" w:styleId="Nadpis6Char">
    <w:name w:val="Nadpis 6 Char"/>
    <w:link w:val="Nadpis6"/>
    <w:rsid w:val="00B4220D"/>
    <w:rPr>
      <w:rFonts w:ascii="Times New Roman" w:eastAsia="Times New Roman" w:hAnsi="Times New Roman"/>
      <w:b/>
      <w:bCs/>
      <w:sz w:val="22"/>
      <w:szCs w:val="22"/>
    </w:rPr>
  </w:style>
  <w:style w:type="character" w:customStyle="1" w:styleId="Nadpis7Char">
    <w:name w:val="Nadpis 7 Char"/>
    <w:link w:val="Nadpis7"/>
    <w:rsid w:val="00B4220D"/>
    <w:rPr>
      <w:rFonts w:ascii="Times New Roman" w:eastAsia="Times New Roman" w:hAnsi="Times New Roman"/>
      <w:sz w:val="24"/>
      <w:szCs w:val="24"/>
    </w:rPr>
  </w:style>
  <w:style w:type="character" w:customStyle="1" w:styleId="Nadpis8Char">
    <w:name w:val="Nadpis 8 Char"/>
    <w:link w:val="Nadpis8"/>
    <w:rsid w:val="00B4220D"/>
    <w:rPr>
      <w:rFonts w:ascii="Times New Roman" w:eastAsia="Times New Roman" w:hAnsi="Times New Roman"/>
      <w:i/>
      <w:iCs/>
      <w:sz w:val="24"/>
      <w:szCs w:val="24"/>
    </w:rPr>
  </w:style>
  <w:style w:type="character" w:customStyle="1" w:styleId="Nadpis9Char">
    <w:name w:val="Nadpis 9 Char"/>
    <w:link w:val="Nadpis9"/>
    <w:rsid w:val="00B4220D"/>
    <w:rPr>
      <w:rFonts w:ascii="Arial" w:eastAsia="Times New Roman" w:hAnsi="Arial" w:cs="Arial"/>
      <w:sz w:val="22"/>
      <w:szCs w:val="22"/>
    </w:rPr>
  </w:style>
  <w:style w:type="character" w:styleId="Znakapoznpodarou">
    <w:name w:val="footnote reference"/>
    <w:semiHidden/>
    <w:rsid w:val="00B4220D"/>
    <w:rPr>
      <w:rFonts w:ascii="Times New Roman" w:hAnsi="Times New Roman"/>
      <w:sz w:val="20"/>
      <w:vertAlign w:val="superscript"/>
    </w:rPr>
  </w:style>
  <w:style w:type="paragraph" w:customStyle="1" w:styleId="Normln0">
    <w:name w:val="Normální~"/>
    <w:basedOn w:val="Normln"/>
    <w:rsid w:val="00B4220D"/>
    <w:pPr>
      <w:widowControl w:val="0"/>
      <w:adjustRightInd w:val="0"/>
      <w:spacing w:line="360" w:lineRule="atLeast"/>
      <w:jc w:val="both"/>
      <w:textAlignment w:val="baseline"/>
    </w:pPr>
    <w:rPr>
      <w:noProof/>
      <w:szCs w:val="20"/>
    </w:rPr>
  </w:style>
  <w:style w:type="character" w:styleId="Hypertextovodkaz">
    <w:name w:val="Hyperlink"/>
    <w:uiPriority w:val="99"/>
    <w:rsid w:val="00B4220D"/>
    <w:rPr>
      <w:color w:val="0000FF"/>
      <w:u w:val="single"/>
    </w:rPr>
  </w:style>
  <w:style w:type="paragraph" w:customStyle="1" w:styleId="odstavec1">
    <w:name w:val="odstavec1"/>
    <w:basedOn w:val="Normln"/>
    <w:rsid w:val="00B4220D"/>
    <w:pPr>
      <w:widowControl w:val="0"/>
      <w:adjustRightInd w:val="0"/>
      <w:spacing w:after="120" w:line="360" w:lineRule="atLeast"/>
      <w:jc w:val="both"/>
      <w:textAlignment w:val="baseline"/>
    </w:pPr>
    <w:rPr>
      <w:rFonts w:ascii="Arial" w:hAnsi="Arial"/>
      <w:sz w:val="22"/>
      <w:szCs w:val="20"/>
    </w:rPr>
  </w:style>
  <w:style w:type="paragraph" w:styleId="Zpat">
    <w:name w:val="footer"/>
    <w:basedOn w:val="Normln"/>
    <w:link w:val="ZpatChar"/>
    <w:rsid w:val="00B4220D"/>
    <w:pPr>
      <w:tabs>
        <w:tab w:val="center" w:pos="4536"/>
        <w:tab w:val="right" w:pos="9072"/>
      </w:tabs>
    </w:pPr>
  </w:style>
  <w:style w:type="character" w:customStyle="1" w:styleId="ZpatChar">
    <w:name w:val="Zápatí Char"/>
    <w:link w:val="Zpat"/>
    <w:rsid w:val="00B4220D"/>
    <w:rPr>
      <w:rFonts w:ascii="Times New Roman" w:eastAsia="Times New Roman" w:hAnsi="Times New Roman" w:cs="Times New Roman"/>
      <w:sz w:val="24"/>
      <w:szCs w:val="24"/>
      <w:lang w:eastAsia="cs-CZ"/>
    </w:rPr>
  </w:style>
  <w:style w:type="character" w:styleId="slostrnky">
    <w:name w:val="page number"/>
    <w:basedOn w:val="Standardnpsmoodstavce"/>
    <w:rsid w:val="00B4220D"/>
  </w:style>
  <w:style w:type="character" w:styleId="Odkaznakoment">
    <w:name w:val="annotation reference"/>
    <w:uiPriority w:val="99"/>
    <w:semiHidden/>
    <w:rsid w:val="00B4220D"/>
    <w:rPr>
      <w:sz w:val="16"/>
      <w:szCs w:val="16"/>
    </w:rPr>
  </w:style>
  <w:style w:type="paragraph" w:styleId="Textkomente">
    <w:name w:val="annotation text"/>
    <w:basedOn w:val="Normln"/>
    <w:link w:val="TextkomenteChar"/>
    <w:uiPriority w:val="99"/>
    <w:semiHidden/>
    <w:rsid w:val="00B4220D"/>
    <w:rPr>
      <w:sz w:val="20"/>
      <w:szCs w:val="20"/>
    </w:rPr>
  </w:style>
  <w:style w:type="character" w:customStyle="1" w:styleId="TextkomenteChar">
    <w:name w:val="Text komentáře Char"/>
    <w:link w:val="Textkomente"/>
    <w:uiPriority w:val="99"/>
    <w:semiHidden/>
    <w:rsid w:val="00B4220D"/>
    <w:rPr>
      <w:rFonts w:ascii="Times New Roman" w:eastAsia="Times New Roman" w:hAnsi="Times New Roman" w:cs="Times New Roman"/>
      <w:sz w:val="20"/>
      <w:szCs w:val="20"/>
      <w:lang w:eastAsia="cs-CZ"/>
    </w:rPr>
  </w:style>
  <w:style w:type="paragraph" w:styleId="Zhlav">
    <w:name w:val="header"/>
    <w:aliases w:val="Char Char,Char,Char Char Char Char Char Char, Char, Char Char Char, Char Char,Char Char Char Char Char Char Char Char,Char Char Char Char Char Char Char Char Char, Char Char Char Char Char Char"/>
    <w:basedOn w:val="Normln"/>
    <w:link w:val="ZhlavChar"/>
    <w:rsid w:val="00B4220D"/>
    <w:pPr>
      <w:tabs>
        <w:tab w:val="center" w:pos="4536"/>
        <w:tab w:val="right" w:pos="9072"/>
      </w:tabs>
    </w:pPr>
  </w:style>
  <w:style w:type="character" w:customStyle="1" w:styleId="ZhlavChar">
    <w:name w:val="Záhlaví Char"/>
    <w:aliases w:val="Char Char Char,Char Char1,Char Char Char Char Char Char Char, Char Char1, Char Char Char Char, Char Char Char1,Char Char Char Char Char Char Char Char Char1,Char Char Char Char Char Char Char Char Char Char"/>
    <w:link w:val="Zhlav"/>
    <w:rsid w:val="00B4220D"/>
    <w:rPr>
      <w:rFonts w:ascii="Times New Roman" w:eastAsia="Times New Roman" w:hAnsi="Times New Roman" w:cs="Times New Roman"/>
      <w:sz w:val="24"/>
      <w:szCs w:val="24"/>
      <w:lang w:eastAsia="cs-CZ"/>
    </w:rPr>
  </w:style>
  <w:style w:type="paragraph" w:customStyle="1" w:styleId="normln1">
    <w:name w:val="normální"/>
    <w:basedOn w:val="Normln"/>
    <w:rsid w:val="00B4220D"/>
    <w:rPr>
      <w:rFonts w:ascii="Arial" w:hAnsi="Arial"/>
      <w:szCs w:val="20"/>
    </w:rPr>
  </w:style>
  <w:style w:type="paragraph" w:customStyle="1" w:styleId="StylCalibri11bPed12b">
    <w:name w:val="Styl Calibri 11 b. Před:  12 b."/>
    <w:basedOn w:val="Normln"/>
    <w:rsid w:val="00B4220D"/>
    <w:pPr>
      <w:spacing w:before="240"/>
      <w:jc w:val="both"/>
    </w:pPr>
    <w:rPr>
      <w:rFonts w:ascii="Calibri" w:hAnsi="Calibri"/>
      <w:sz w:val="22"/>
      <w:szCs w:val="20"/>
    </w:rPr>
  </w:style>
  <w:style w:type="paragraph" w:customStyle="1" w:styleId="StylNadpis1dkovnjednoduch">
    <w:name w:val="Styl Nadpis 1 + Řádkování:  jednoduché"/>
    <w:basedOn w:val="Nadpis1"/>
    <w:rsid w:val="00B4220D"/>
    <w:pPr>
      <w:spacing w:line="240" w:lineRule="auto"/>
    </w:pPr>
    <w:rPr>
      <w:rFonts w:cs="Times New Roman"/>
      <w:szCs w:val="20"/>
    </w:rPr>
  </w:style>
  <w:style w:type="paragraph" w:styleId="Obsah1">
    <w:name w:val="toc 1"/>
    <w:basedOn w:val="Normln"/>
    <w:next w:val="Normln"/>
    <w:autoRedefine/>
    <w:semiHidden/>
    <w:rsid w:val="00B4220D"/>
    <w:pPr>
      <w:spacing w:before="360" w:after="360"/>
    </w:pPr>
    <w:rPr>
      <w:b/>
      <w:bCs/>
      <w:caps/>
      <w:sz w:val="22"/>
      <w:szCs w:val="22"/>
      <w:u w:val="single"/>
    </w:rPr>
  </w:style>
  <w:style w:type="paragraph" w:styleId="Textbubliny">
    <w:name w:val="Balloon Text"/>
    <w:basedOn w:val="Normln"/>
    <w:link w:val="TextbublinyChar"/>
    <w:semiHidden/>
    <w:rsid w:val="00B4220D"/>
    <w:rPr>
      <w:rFonts w:ascii="Tahoma" w:hAnsi="Tahoma" w:cs="Tahoma"/>
      <w:sz w:val="16"/>
      <w:szCs w:val="16"/>
    </w:rPr>
  </w:style>
  <w:style w:type="character" w:customStyle="1" w:styleId="TextbublinyChar">
    <w:name w:val="Text bubliny Char"/>
    <w:link w:val="Textbubliny"/>
    <w:semiHidden/>
    <w:rsid w:val="00B4220D"/>
    <w:rPr>
      <w:rFonts w:ascii="Tahoma" w:eastAsia="Times New Roman" w:hAnsi="Tahoma" w:cs="Tahoma"/>
      <w:sz w:val="16"/>
      <w:szCs w:val="16"/>
      <w:lang w:eastAsia="cs-CZ"/>
    </w:rPr>
  </w:style>
  <w:style w:type="paragraph" w:styleId="Zkladntext">
    <w:name w:val="Body Text"/>
    <w:basedOn w:val="Normln"/>
    <w:link w:val="ZkladntextChar"/>
    <w:rsid w:val="00B4220D"/>
    <w:pPr>
      <w:jc w:val="both"/>
    </w:pPr>
    <w:rPr>
      <w:szCs w:val="20"/>
    </w:rPr>
  </w:style>
  <w:style w:type="character" w:customStyle="1" w:styleId="ZkladntextChar">
    <w:name w:val="Základní text Char"/>
    <w:link w:val="Zkladntext"/>
    <w:rsid w:val="00B4220D"/>
    <w:rPr>
      <w:rFonts w:ascii="Times New Roman" w:eastAsia="Times New Roman" w:hAnsi="Times New Roman" w:cs="Times New Roman"/>
      <w:sz w:val="24"/>
      <w:szCs w:val="20"/>
      <w:lang w:eastAsia="cs-CZ"/>
    </w:rPr>
  </w:style>
  <w:style w:type="paragraph" w:customStyle="1" w:styleId="Default">
    <w:name w:val="Default"/>
    <w:rsid w:val="00B4220D"/>
    <w:pPr>
      <w:widowControl w:val="0"/>
      <w:autoSpaceDE w:val="0"/>
      <w:autoSpaceDN w:val="0"/>
      <w:adjustRightInd w:val="0"/>
    </w:pPr>
    <w:rPr>
      <w:rFonts w:ascii="Verdana" w:eastAsia="Times New Roman" w:hAnsi="Verdana" w:cs="Verdana"/>
      <w:color w:val="000000"/>
      <w:sz w:val="24"/>
      <w:szCs w:val="24"/>
    </w:rPr>
  </w:style>
  <w:style w:type="character" w:customStyle="1" w:styleId="StylZkladntext11bCharCharCharCharCharCharChar">
    <w:name w:val="Styl Základní text + 11 b. Char Char Char Char Char Char Char"/>
    <w:link w:val="StylZkladntext11bCharCharCharCharCharChar"/>
    <w:rsid w:val="00B4220D"/>
    <w:rPr>
      <w:rFonts w:ascii="Arial" w:hAnsi="Arial" w:cs="Arial"/>
      <w:i/>
      <w:iCs/>
      <w:szCs w:val="24"/>
      <w:lang w:eastAsia="cs-CZ"/>
    </w:rPr>
  </w:style>
  <w:style w:type="paragraph" w:customStyle="1" w:styleId="StylZkladntext11bCharCharCharCharCharChar">
    <w:name w:val="Styl Základní text + 11 b. Char Char Char Char Char Char"/>
    <w:basedOn w:val="Zkladntext"/>
    <w:link w:val="StylZkladntext11bCharCharCharCharCharCharChar"/>
    <w:rsid w:val="00B4220D"/>
    <w:pPr>
      <w:tabs>
        <w:tab w:val="num" w:pos="360"/>
        <w:tab w:val="left" w:pos="851"/>
        <w:tab w:val="left" w:pos="4680"/>
        <w:tab w:val="left" w:leader="dot" w:pos="8505"/>
      </w:tabs>
      <w:ind w:left="360" w:hanging="360"/>
    </w:pPr>
    <w:rPr>
      <w:rFonts w:ascii="Arial" w:eastAsia="Calibri" w:hAnsi="Arial" w:cs="Arial"/>
      <w:i/>
      <w:iCs/>
      <w:sz w:val="22"/>
      <w:szCs w:val="24"/>
    </w:rPr>
  </w:style>
  <w:style w:type="table" w:styleId="Mkatabulky">
    <w:name w:val="Table Grid"/>
    <w:basedOn w:val="Normlntabulka"/>
    <w:rsid w:val="00B422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StylNadpis513bstnovnzarovnnnastedPed18">
    <w:name w:val="Styl Styl Nadpis 5 + 13 b. stínování zarovnání na střed Před:  18 ..."/>
    <w:basedOn w:val="Normln"/>
    <w:rsid w:val="00B4220D"/>
    <w:pPr>
      <w:keepNext/>
      <w:numPr>
        <w:numId w:val="4"/>
      </w:numPr>
      <w:pBdr>
        <w:top w:val="single" w:sz="8" w:space="2" w:color="C0C0C0" w:shadow="1"/>
        <w:left w:val="single" w:sz="8" w:space="4" w:color="C0C0C0" w:shadow="1"/>
        <w:bottom w:val="single" w:sz="8" w:space="2" w:color="C0C0C0" w:shadow="1"/>
        <w:right w:val="single" w:sz="8" w:space="4" w:color="C0C0C0" w:shadow="1"/>
      </w:pBdr>
      <w:spacing w:before="360" w:after="60"/>
      <w:jc w:val="center"/>
      <w:outlineLvl w:val="0"/>
    </w:pPr>
    <w:rPr>
      <w:rFonts w:ascii="Arial" w:hAnsi="Arial" w:cs="Arial"/>
      <w:b/>
      <w:kern w:val="32"/>
      <w:sz w:val="26"/>
      <w:szCs w:val="32"/>
      <w14:shadow w14:blurRad="50800" w14:dist="38100" w14:dir="2700000" w14:sx="100000" w14:sy="100000" w14:kx="0" w14:ky="0" w14:algn="tl">
        <w14:srgbClr w14:val="000000">
          <w14:alpha w14:val="60000"/>
        </w14:srgbClr>
      </w14:shadow>
    </w:rPr>
  </w:style>
  <w:style w:type="character" w:customStyle="1" w:styleId="StylZkladntext11bCharCharCharCharCharCharCharCharCharChar">
    <w:name w:val="Styl Základní text + 11 b. Char Char Char Char Char Char Char Char Char Char"/>
    <w:link w:val="StylZkladntext11bCharCharCharCharCharCharCharCharChar"/>
    <w:locked/>
    <w:rsid w:val="00B4220D"/>
    <w:rPr>
      <w:rFonts w:ascii="Arial" w:hAnsi="Arial"/>
      <w:b/>
      <w:bCs/>
      <w:i/>
      <w:iCs/>
      <w:sz w:val="22"/>
      <w:szCs w:val="26"/>
      <w:lang w:val="x-none" w:eastAsia="x-none"/>
    </w:rPr>
  </w:style>
  <w:style w:type="paragraph" w:customStyle="1" w:styleId="StylZkladntext11bCharCharCharCharCharCharCharCharChar">
    <w:name w:val="Styl Základní text + 11 b. Char Char Char Char Char Char Char Char Char"/>
    <w:basedOn w:val="Zkladntext"/>
    <w:link w:val="StylZkladntext11bCharCharCharCharCharCharCharCharCharChar"/>
    <w:rsid w:val="00B4220D"/>
    <w:pPr>
      <w:numPr>
        <w:numId w:val="8"/>
      </w:numPr>
      <w:tabs>
        <w:tab w:val="clear" w:pos="360"/>
        <w:tab w:val="num" w:pos="717"/>
        <w:tab w:val="left" w:pos="851"/>
        <w:tab w:val="left" w:pos="4680"/>
        <w:tab w:val="left" w:leader="dot" w:pos="8505"/>
      </w:tabs>
      <w:ind w:left="0" w:firstLine="0"/>
    </w:pPr>
    <w:rPr>
      <w:rFonts w:ascii="Arial" w:eastAsia="Calibri" w:hAnsi="Arial"/>
      <w:b/>
      <w:bCs/>
      <w:i/>
      <w:iCs/>
      <w:sz w:val="22"/>
      <w:szCs w:val="26"/>
      <w:lang w:val="x-none" w:eastAsia="x-none"/>
    </w:rPr>
  </w:style>
  <w:style w:type="paragraph" w:customStyle="1" w:styleId="StylNadpis1Zarovnatdobloku">
    <w:name w:val="Styl Nadpis 1 + Zarovnat do bloku"/>
    <w:basedOn w:val="Nadpis1"/>
    <w:rsid w:val="00B4220D"/>
    <w:pPr>
      <w:numPr>
        <w:numId w:val="3"/>
      </w:numPr>
      <w:spacing w:before="600" w:after="360"/>
    </w:pPr>
    <w:rPr>
      <w:rFonts w:cs="Times New Roman"/>
      <w:sz w:val="24"/>
      <w:szCs w:val="20"/>
    </w:rPr>
  </w:style>
  <w:style w:type="paragraph" w:customStyle="1" w:styleId="StylZkladntext11bCharCharCharCharCharCharCharChar">
    <w:name w:val="Styl Základní text + 11 b. Char Char Char Char Char Char Char Char"/>
    <w:basedOn w:val="Zkladntext"/>
    <w:rsid w:val="00B4220D"/>
    <w:pPr>
      <w:tabs>
        <w:tab w:val="num" w:pos="717"/>
        <w:tab w:val="left" w:pos="851"/>
        <w:tab w:val="left" w:pos="4680"/>
        <w:tab w:val="left" w:leader="dot" w:pos="8505"/>
      </w:tabs>
    </w:pPr>
    <w:rPr>
      <w:rFonts w:ascii="Arial" w:hAnsi="Arial" w:cs="Arial"/>
      <w:i/>
      <w:iCs/>
      <w:sz w:val="22"/>
    </w:rPr>
  </w:style>
  <w:style w:type="paragraph" w:styleId="Rozloendokumentu">
    <w:name w:val="Document Map"/>
    <w:basedOn w:val="Normln"/>
    <w:link w:val="RozloendokumentuChar"/>
    <w:semiHidden/>
    <w:rsid w:val="00B4220D"/>
    <w:pPr>
      <w:shd w:val="clear" w:color="auto" w:fill="000080"/>
    </w:pPr>
    <w:rPr>
      <w:rFonts w:ascii="Tahoma" w:hAnsi="Tahoma" w:cs="Tahoma"/>
    </w:rPr>
  </w:style>
  <w:style w:type="character" w:customStyle="1" w:styleId="RozloendokumentuChar">
    <w:name w:val="Rozložení dokumentu Char"/>
    <w:link w:val="Rozloendokumentu"/>
    <w:semiHidden/>
    <w:rsid w:val="00B4220D"/>
    <w:rPr>
      <w:rFonts w:ascii="Tahoma" w:eastAsia="Times New Roman" w:hAnsi="Tahoma" w:cs="Tahoma"/>
      <w:sz w:val="24"/>
      <w:szCs w:val="24"/>
      <w:shd w:val="clear" w:color="auto" w:fill="000080"/>
      <w:lang w:eastAsia="cs-CZ"/>
    </w:rPr>
  </w:style>
  <w:style w:type="paragraph" w:styleId="Pedmtkomente">
    <w:name w:val="annotation subject"/>
    <w:basedOn w:val="Textkomente"/>
    <w:next w:val="Textkomente"/>
    <w:link w:val="PedmtkomenteChar"/>
    <w:semiHidden/>
    <w:rsid w:val="00B4220D"/>
    <w:rPr>
      <w:b/>
      <w:bCs/>
    </w:rPr>
  </w:style>
  <w:style w:type="character" w:customStyle="1" w:styleId="PedmtkomenteChar">
    <w:name w:val="Předmět komentáře Char"/>
    <w:link w:val="Pedmtkomente"/>
    <w:semiHidden/>
    <w:rsid w:val="00B4220D"/>
    <w:rPr>
      <w:rFonts w:ascii="Times New Roman" w:eastAsia="Times New Roman" w:hAnsi="Times New Roman" w:cs="Times New Roman"/>
      <w:b/>
      <w:bCs/>
      <w:sz w:val="20"/>
      <w:szCs w:val="20"/>
      <w:lang w:eastAsia="cs-CZ"/>
    </w:rPr>
  </w:style>
  <w:style w:type="paragraph" w:customStyle="1" w:styleId="nadpis12">
    <w:name w:val="nadpis12"/>
    <w:basedOn w:val="Normln"/>
    <w:rsid w:val="00B4220D"/>
    <w:pPr>
      <w:keepNext/>
      <w:spacing w:before="360" w:after="120"/>
      <w:outlineLvl w:val="0"/>
    </w:pPr>
    <w:rPr>
      <w:rFonts w:ascii="Arial" w:hAnsi="Arial"/>
      <w:b/>
      <w:bCs/>
      <w:caps/>
      <w:snapToGrid w:val="0"/>
      <w:szCs w:val="20"/>
    </w:rPr>
  </w:style>
  <w:style w:type="paragraph" w:customStyle="1" w:styleId="StylZkladntext11bCharCharCharCharChar">
    <w:name w:val="Styl Základní text + 11 b. Char Char Char Char Char"/>
    <w:basedOn w:val="Zkladntext"/>
    <w:rsid w:val="00B4220D"/>
    <w:pPr>
      <w:tabs>
        <w:tab w:val="num" w:pos="360"/>
        <w:tab w:val="left" w:pos="851"/>
        <w:tab w:val="left" w:pos="4680"/>
        <w:tab w:val="left" w:leader="dot" w:pos="8505"/>
      </w:tabs>
      <w:ind w:left="360" w:hanging="360"/>
    </w:pPr>
    <w:rPr>
      <w:rFonts w:ascii="Arial" w:hAnsi="Arial" w:cs="Arial"/>
      <w:i/>
      <w:iCs/>
      <w:sz w:val="22"/>
      <w:szCs w:val="24"/>
    </w:rPr>
  </w:style>
  <w:style w:type="paragraph" w:customStyle="1" w:styleId="Zkladntext2-smlouva">
    <w:name w:val="Základní text (2) - smlouva"/>
    <w:basedOn w:val="Zkladntext2"/>
    <w:rsid w:val="00B4220D"/>
    <w:pPr>
      <w:spacing w:before="180" w:after="0" w:line="240" w:lineRule="auto"/>
      <w:jc w:val="both"/>
      <w:outlineLvl w:val="1"/>
    </w:pPr>
    <w:rPr>
      <w:bCs/>
      <w:szCs w:val="20"/>
    </w:rPr>
  </w:style>
  <w:style w:type="paragraph" w:styleId="Zkladntext2">
    <w:name w:val="Body Text 2"/>
    <w:basedOn w:val="Normln"/>
    <w:link w:val="Zkladntext2Char"/>
    <w:uiPriority w:val="99"/>
    <w:semiHidden/>
    <w:unhideWhenUsed/>
    <w:rsid w:val="00B4220D"/>
    <w:pPr>
      <w:spacing w:after="120" w:line="480" w:lineRule="auto"/>
    </w:pPr>
    <w:rPr>
      <w:lang w:val="x-none" w:eastAsia="x-none"/>
    </w:rPr>
  </w:style>
  <w:style w:type="character" w:customStyle="1" w:styleId="Zkladntext2Char">
    <w:name w:val="Základní text 2 Char"/>
    <w:link w:val="Zkladntext2"/>
    <w:uiPriority w:val="99"/>
    <w:semiHidden/>
    <w:rsid w:val="00B4220D"/>
    <w:rPr>
      <w:rFonts w:ascii="Times New Roman" w:eastAsia="Times New Roman" w:hAnsi="Times New Roman" w:cs="Times New Roman"/>
      <w:sz w:val="24"/>
      <w:szCs w:val="24"/>
      <w:lang w:val="x-none" w:eastAsia="x-none"/>
    </w:rPr>
  </w:style>
  <w:style w:type="paragraph" w:styleId="Prosttext">
    <w:name w:val="Plain Text"/>
    <w:basedOn w:val="Normln"/>
    <w:link w:val="ProsttextChar"/>
    <w:uiPriority w:val="99"/>
    <w:unhideWhenUsed/>
    <w:rsid w:val="00B4220D"/>
    <w:pPr>
      <w:widowControl w:val="0"/>
    </w:pPr>
    <w:rPr>
      <w:rFonts w:ascii="Courier New" w:hAnsi="Courier New"/>
      <w:sz w:val="20"/>
      <w:szCs w:val="20"/>
      <w:lang w:val="x-none" w:eastAsia="x-none"/>
    </w:rPr>
  </w:style>
  <w:style w:type="character" w:customStyle="1" w:styleId="ProsttextChar">
    <w:name w:val="Prostý text Char"/>
    <w:link w:val="Prosttext"/>
    <w:uiPriority w:val="99"/>
    <w:rsid w:val="00B4220D"/>
    <w:rPr>
      <w:rFonts w:ascii="Courier New" w:eastAsia="Times New Roman" w:hAnsi="Courier New" w:cs="Times New Roman"/>
      <w:sz w:val="20"/>
      <w:szCs w:val="20"/>
      <w:lang w:val="x-none" w:eastAsia="x-none"/>
    </w:rPr>
  </w:style>
  <w:style w:type="character" w:customStyle="1" w:styleId="apple-style-span">
    <w:name w:val="apple-style-span"/>
    <w:rsid w:val="00B4220D"/>
  </w:style>
  <w:style w:type="paragraph" w:customStyle="1" w:styleId="ANadpis2">
    <w:name w:val="A_Nadpis2"/>
    <w:basedOn w:val="Normln"/>
    <w:rsid w:val="00B4220D"/>
    <w:pPr>
      <w:tabs>
        <w:tab w:val="left" w:pos="567"/>
      </w:tabs>
      <w:autoSpaceDE w:val="0"/>
      <w:autoSpaceDN w:val="0"/>
      <w:adjustRightInd w:val="0"/>
      <w:spacing w:before="120"/>
      <w:ind w:left="567" w:hanging="567"/>
      <w:jc w:val="both"/>
    </w:pPr>
    <w:rPr>
      <w:b/>
    </w:rPr>
  </w:style>
  <w:style w:type="paragraph" w:customStyle="1" w:styleId="Zkladntextodsazen31">
    <w:name w:val="Základní text odsazený 31"/>
    <w:basedOn w:val="Normln"/>
    <w:rsid w:val="00B4220D"/>
    <w:pPr>
      <w:suppressAutoHyphens/>
      <w:ind w:firstLine="1080"/>
      <w:jc w:val="both"/>
    </w:pPr>
    <w:rPr>
      <w:rFonts w:ascii="Arial" w:hAnsi="Arial"/>
      <w:lang w:eastAsia="ar-SA"/>
    </w:rPr>
  </w:style>
  <w:style w:type="paragraph" w:customStyle="1" w:styleId="Odstavecodsazen">
    <w:name w:val="Odstavec odsazený"/>
    <w:basedOn w:val="Normln"/>
    <w:link w:val="OdstavecodsazenChar"/>
    <w:rsid w:val="00B4220D"/>
    <w:pPr>
      <w:widowControl w:val="0"/>
      <w:tabs>
        <w:tab w:val="left" w:pos="1699"/>
      </w:tabs>
      <w:suppressAutoHyphens/>
      <w:spacing w:line="100" w:lineRule="atLeast"/>
      <w:ind w:left="1332" w:hanging="849"/>
      <w:jc w:val="both"/>
    </w:pPr>
    <w:rPr>
      <w:lang w:val="x-none" w:eastAsia="x-none"/>
    </w:rPr>
  </w:style>
  <w:style w:type="character" w:customStyle="1" w:styleId="OdstavecodsazenChar">
    <w:name w:val="Odstavec odsazený Char"/>
    <w:link w:val="Odstavecodsazen"/>
    <w:locked/>
    <w:rsid w:val="00B4220D"/>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741BD6"/>
    <w:pPr>
      <w:ind w:left="720"/>
      <w:contextualSpacing/>
    </w:pPr>
  </w:style>
  <w:style w:type="character" w:styleId="Nevyeenzmnka">
    <w:name w:val="Unresolved Mention"/>
    <w:uiPriority w:val="99"/>
    <w:semiHidden/>
    <w:unhideWhenUsed/>
    <w:rsid w:val="00A02153"/>
    <w:rPr>
      <w:color w:val="605E5C"/>
      <w:shd w:val="clear" w:color="auto" w:fill="E1DFDD"/>
    </w:rPr>
  </w:style>
  <w:style w:type="character" w:styleId="Sledovanodkaz">
    <w:name w:val="FollowedHyperlink"/>
    <w:uiPriority w:val="99"/>
    <w:semiHidden/>
    <w:unhideWhenUsed/>
    <w:rsid w:val="00FD6A32"/>
    <w:rPr>
      <w:color w:val="954F72"/>
      <w:u w:val="single"/>
    </w:rPr>
  </w:style>
  <w:style w:type="character" w:customStyle="1" w:styleId="contact-type">
    <w:name w:val="contact-type"/>
    <w:rsid w:val="00D42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68459">
      <w:bodyDiv w:val="1"/>
      <w:marLeft w:val="0"/>
      <w:marRight w:val="0"/>
      <w:marTop w:val="0"/>
      <w:marBottom w:val="0"/>
      <w:divBdr>
        <w:top w:val="none" w:sz="0" w:space="0" w:color="auto"/>
        <w:left w:val="none" w:sz="0" w:space="0" w:color="auto"/>
        <w:bottom w:val="none" w:sz="0" w:space="0" w:color="auto"/>
        <w:right w:val="none" w:sz="0" w:space="0" w:color="auto"/>
      </w:divBdr>
    </w:div>
    <w:div w:id="221721065">
      <w:bodyDiv w:val="1"/>
      <w:marLeft w:val="0"/>
      <w:marRight w:val="0"/>
      <w:marTop w:val="0"/>
      <w:marBottom w:val="0"/>
      <w:divBdr>
        <w:top w:val="none" w:sz="0" w:space="0" w:color="auto"/>
        <w:left w:val="none" w:sz="0" w:space="0" w:color="auto"/>
        <w:bottom w:val="none" w:sz="0" w:space="0" w:color="auto"/>
        <w:right w:val="none" w:sz="0" w:space="0" w:color="auto"/>
      </w:divBdr>
    </w:div>
    <w:div w:id="278873375">
      <w:bodyDiv w:val="1"/>
      <w:marLeft w:val="0"/>
      <w:marRight w:val="0"/>
      <w:marTop w:val="0"/>
      <w:marBottom w:val="0"/>
      <w:divBdr>
        <w:top w:val="none" w:sz="0" w:space="0" w:color="auto"/>
        <w:left w:val="none" w:sz="0" w:space="0" w:color="auto"/>
        <w:bottom w:val="none" w:sz="0" w:space="0" w:color="auto"/>
        <w:right w:val="none" w:sz="0" w:space="0" w:color="auto"/>
      </w:divBdr>
    </w:div>
    <w:div w:id="528496738">
      <w:bodyDiv w:val="1"/>
      <w:marLeft w:val="0"/>
      <w:marRight w:val="0"/>
      <w:marTop w:val="0"/>
      <w:marBottom w:val="0"/>
      <w:divBdr>
        <w:top w:val="none" w:sz="0" w:space="0" w:color="auto"/>
        <w:left w:val="none" w:sz="0" w:space="0" w:color="auto"/>
        <w:bottom w:val="none" w:sz="0" w:space="0" w:color="auto"/>
        <w:right w:val="none" w:sz="0" w:space="0" w:color="auto"/>
      </w:divBdr>
    </w:div>
    <w:div w:id="735518709">
      <w:bodyDiv w:val="1"/>
      <w:marLeft w:val="0"/>
      <w:marRight w:val="0"/>
      <w:marTop w:val="0"/>
      <w:marBottom w:val="0"/>
      <w:divBdr>
        <w:top w:val="none" w:sz="0" w:space="0" w:color="auto"/>
        <w:left w:val="none" w:sz="0" w:space="0" w:color="auto"/>
        <w:bottom w:val="none" w:sz="0" w:space="0" w:color="auto"/>
        <w:right w:val="none" w:sz="0" w:space="0" w:color="auto"/>
      </w:divBdr>
    </w:div>
    <w:div w:id="768938522">
      <w:bodyDiv w:val="1"/>
      <w:marLeft w:val="0"/>
      <w:marRight w:val="0"/>
      <w:marTop w:val="0"/>
      <w:marBottom w:val="0"/>
      <w:divBdr>
        <w:top w:val="none" w:sz="0" w:space="0" w:color="auto"/>
        <w:left w:val="none" w:sz="0" w:space="0" w:color="auto"/>
        <w:bottom w:val="none" w:sz="0" w:space="0" w:color="auto"/>
        <w:right w:val="none" w:sz="0" w:space="0" w:color="auto"/>
      </w:divBdr>
    </w:div>
    <w:div w:id="1478375042">
      <w:bodyDiv w:val="1"/>
      <w:marLeft w:val="0"/>
      <w:marRight w:val="0"/>
      <w:marTop w:val="0"/>
      <w:marBottom w:val="0"/>
      <w:divBdr>
        <w:top w:val="none" w:sz="0" w:space="0" w:color="auto"/>
        <w:left w:val="none" w:sz="0" w:space="0" w:color="auto"/>
        <w:bottom w:val="none" w:sz="0" w:space="0" w:color="auto"/>
        <w:right w:val="none" w:sz="0" w:space="0" w:color="auto"/>
      </w:divBdr>
    </w:div>
    <w:div w:id="1646087722">
      <w:bodyDiv w:val="1"/>
      <w:marLeft w:val="0"/>
      <w:marRight w:val="0"/>
      <w:marTop w:val="0"/>
      <w:marBottom w:val="0"/>
      <w:divBdr>
        <w:top w:val="none" w:sz="0" w:space="0" w:color="auto"/>
        <w:left w:val="none" w:sz="0" w:space="0" w:color="auto"/>
        <w:bottom w:val="none" w:sz="0" w:space="0" w:color="auto"/>
        <w:right w:val="none" w:sz="0" w:space="0" w:color="auto"/>
      </w:divBdr>
    </w:div>
    <w:div w:id="1739747276">
      <w:bodyDiv w:val="1"/>
      <w:marLeft w:val="0"/>
      <w:marRight w:val="0"/>
      <w:marTop w:val="0"/>
      <w:marBottom w:val="0"/>
      <w:divBdr>
        <w:top w:val="none" w:sz="0" w:space="0" w:color="auto"/>
        <w:left w:val="none" w:sz="0" w:space="0" w:color="auto"/>
        <w:bottom w:val="none" w:sz="0" w:space="0" w:color="auto"/>
        <w:right w:val="none" w:sz="0" w:space="0" w:color="auto"/>
      </w:divBdr>
    </w:div>
    <w:div w:id="211675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F8024-F289-41A4-89E1-4CB1F3DFF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2797</Words>
  <Characters>16509</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19268</CharactersWithSpaces>
  <SharedDoc>false</SharedDoc>
  <HLinks>
    <vt:vector size="12" baseType="variant">
      <vt:variant>
        <vt:i4>3145790</vt:i4>
      </vt:variant>
      <vt:variant>
        <vt:i4>3</vt:i4>
      </vt:variant>
      <vt:variant>
        <vt:i4>0</vt:i4>
      </vt:variant>
      <vt:variant>
        <vt:i4>5</vt:i4>
      </vt:variant>
      <vt:variant>
        <vt:lpwstr>https://www.e-zakazky.cz/Profil-Zadavatele/e7f7973c-c373-4763-b8b7-aa9f589ab8b1</vt:lpwstr>
      </vt:variant>
      <vt:variant>
        <vt:lpwstr/>
      </vt:variant>
      <vt:variant>
        <vt:i4>1048660</vt:i4>
      </vt:variant>
      <vt:variant>
        <vt:i4>0</vt:i4>
      </vt:variant>
      <vt:variant>
        <vt:i4>0</vt:i4>
      </vt:variant>
      <vt:variant>
        <vt:i4>5</vt:i4>
      </vt:variant>
      <vt:variant>
        <vt:lpwstr>http://www.cizova.cz/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dc:creator>
  <cp:keywords/>
  <dc:description/>
  <cp:lastModifiedBy>SORP</cp:lastModifiedBy>
  <cp:revision>4</cp:revision>
  <cp:lastPrinted>2019-02-15T13:26:00Z</cp:lastPrinted>
  <dcterms:created xsi:type="dcterms:W3CDTF">2021-04-26T09:31:00Z</dcterms:created>
  <dcterms:modified xsi:type="dcterms:W3CDTF">2021-04-26T10:25:00Z</dcterms:modified>
</cp:coreProperties>
</file>